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10462" w14:textId="77777777" w:rsidR="00DE0ECD" w:rsidRDefault="00DE0ECD" w:rsidP="00DE0ECD">
      <w:pPr>
        <w:pStyle w:val="NormalnyWeb"/>
        <w:rPr>
          <w:rStyle w:val="Pogrubienie"/>
          <w:rFonts w:eastAsiaTheme="majorEastAsia"/>
          <w:color w:val="000000"/>
        </w:rPr>
      </w:pPr>
      <w:r>
        <w:rPr>
          <w:rStyle w:val="Pogrubienie"/>
          <w:rFonts w:eastAsiaTheme="majorEastAsia"/>
          <w:color w:val="000000"/>
        </w:rPr>
        <w:t>Zapowiedź ogólna 2026</w:t>
      </w:r>
    </w:p>
    <w:p w14:paraId="4FF5ECCE" w14:textId="3FC5C0D3" w:rsidR="00D20C71" w:rsidRDefault="00D20C71" w:rsidP="00D20C71">
      <w:pPr>
        <w:pStyle w:val="NormalnyWeb"/>
        <w:rPr>
          <w:color w:val="000000"/>
        </w:rPr>
      </w:pPr>
      <w:r>
        <w:rPr>
          <w:rStyle w:val="Pogrubienie"/>
          <w:rFonts w:eastAsiaTheme="majorEastAsia"/>
          <w:color w:val="000000"/>
        </w:rPr>
        <w:t xml:space="preserve">Giganci gospodarki napędzają zieloną transformację. Największy rynek inwestycyjny w Polsce </w:t>
      </w:r>
    </w:p>
    <w:p w14:paraId="288A6863" w14:textId="77777777" w:rsidR="00D20C71" w:rsidRDefault="00D20C71" w:rsidP="00D20C71">
      <w:pPr>
        <w:pStyle w:val="NormalnyWeb"/>
        <w:rPr>
          <w:color w:val="000000"/>
        </w:rPr>
      </w:pPr>
      <w:r>
        <w:rPr>
          <w:color w:val="000000"/>
        </w:rPr>
        <w:t>Zielona transformacja przestała być hasłem politycznym i kierunkiem zapisanym w strategiach. Dziś to największy program inwestycyjny w historii polskiej gospodarki – realny impuls dla wzrostu konkurencyjności, bezpieczeństwa energetycznego i nowej reindustrializacji kraju. Skala kapitału, który już dziś uruchamia transformacja klimatyczno-energetyczna, czyni ją jednym z kluczowych procesów rozwojowych nadchodzących dekad. Temu przełomowi poświęcony będzie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Pogrubienie"/>
          <w:rFonts w:eastAsiaTheme="majorEastAsia"/>
          <w:color w:val="000000"/>
        </w:rPr>
        <w:t>Polski Kongres Klimatyczny 2026</w:t>
      </w:r>
      <w:r>
        <w:rPr>
          <w:color w:val="000000"/>
        </w:rPr>
        <w:t>, który odbędzie się w dniach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Pogrubienie"/>
          <w:rFonts w:eastAsiaTheme="majorEastAsia"/>
          <w:color w:val="000000"/>
        </w:rPr>
        <w:t>25–27 marca 2026 roku w Warszawie</w:t>
      </w:r>
      <w:r>
        <w:rPr>
          <w:color w:val="000000"/>
        </w:rPr>
        <w:t>.</w:t>
      </w:r>
    </w:p>
    <w:p w14:paraId="60D377BA" w14:textId="77777777" w:rsidR="00D20C71" w:rsidRDefault="00D20C71" w:rsidP="00D20C71">
      <w:pPr>
        <w:pStyle w:val="NormalnyWeb"/>
        <w:rPr>
          <w:color w:val="000000"/>
        </w:rPr>
      </w:pPr>
      <w:r>
        <w:rPr>
          <w:color w:val="000000"/>
        </w:rPr>
        <w:t>Rynek jasno pokazuje, że transformacja wyszła z fazy deklaracji. Wkracza w etap twardych decyzji inwestycyjnych, w które zaangażowane są największe spółki energetyczne, przemysł energochłonny, sektor finansowy oraz administracja publiczna. Program Kongresu został wypracowany przez Radę Programową złożoną z przedstawicieli rządu, samorządów oraz zarządów kluczowych spółek strategicznych. W centrum uwagi znalazły się stabilność regulacyjna, dostęp do kapitału, realistyczne ścieżki dekarbonizacji oraz rola sektora publicznego w tworzeniu warunków dla długoterminowych, wielkoskalowych inwestycji.</w:t>
      </w:r>
    </w:p>
    <w:p w14:paraId="2BA50BA3" w14:textId="77777777" w:rsidR="00D20C71" w:rsidRDefault="00D20C71" w:rsidP="00D20C71">
      <w:pPr>
        <w:pStyle w:val="Nagwek3"/>
        <w:rPr>
          <w:color w:val="000000"/>
        </w:rPr>
      </w:pPr>
      <w:r>
        <w:rPr>
          <w:color w:val="000000"/>
        </w:rPr>
        <w:t>Zielona transformacja jako motor inwestycji</w:t>
      </w:r>
    </w:p>
    <w:p w14:paraId="75BC49B9" w14:textId="77777777" w:rsidR="00D20C71" w:rsidRDefault="00D20C71" w:rsidP="00D20C71">
      <w:pPr>
        <w:pStyle w:val="NormalnyWeb"/>
        <w:rPr>
          <w:color w:val="000000"/>
        </w:rPr>
      </w:pPr>
      <w:r>
        <w:rPr>
          <w:color w:val="000000"/>
        </w:rPr>
        <w:t>Energetyka, przemysł, infrastruktura, cyfryzacja i bezpieczeństwo mają dziś wspólny mianownik: kapitał. Transformacja klimatyczno-energetyczna generuje największe strumienie inwestycyjne w kraju, redefiniując model rozwoju polskiej gospodarki na kolejne dekady. To rynek, który obejmuje zarówno wielkoskalowe projekty infrastrukturalne, energetykę jądrową i OZE, jak i modernizację przemysłu, automatyzację procesów, wykorzystanie AI oraz rozwój lokalnych i regionalnych inicjatyw energetycznych.</w:t>
      </w:r>
    </w:p>
    <w:p w14:paraId="5365326C" w14:textId="77777777" w:rsidR="00D20C71" w:rsidRDefault="00D20C71" w:rsidP="00D20C71">
      <w:pPr>
        <w:pStyle w:val="NormalnyWeb"/>
        <w:rPr>
          <w:color w:val="000000"/>
        </w:rPr>
      </w:pPr>
      <w:r>
        <w:rPr>
          <w:color w:val="000000"/>
        </w:rPr>
        <w:t>Polski Kongres Klimatyczny wyróżnia się zdecydowanie praktycznym charakterem. Nie jest wydarzeniem deklaratywnym, lecz platformą realnego dialogu, na której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Pogrubienie"/>
          <w:rFonts w:eastAsiaTheme="majorEastAsia"/>
          <w:color w:val="000000"/>
        </w:rPr>
        <w:t>spotykają się najwięksi inwestorzy, decydenci i liderzy rynku</w:t>
      </w:r>
      <w:r>
        <w:rPr>
          <w:color w:val="000000"/>
        </w:rPr>
        <w:t>. To tutaj identyfikowane są nowe szanse biznesowe, budowane partnerstwa i podejmowane decyzje, które przekładają się na konkretne projekty inwestycyjne – od energetyki i przemysłu, przez infrastrukturę, po cyfryzację i odporność systemową.</w:t>
      </w:r>
    </w:p>
    <w:p w14:paraId="6C4C2895" w14:textId="77777777" w:rsidR="00D20C71" w:rsidRDefault="00D20C71" w:rsidP="00D20C71">
      <w:pPr>
        <w:pStyle w:val="NormalnyWeb"/>
        <w:rPr>
          <w:color w:val="000000"/>
        </w:rPr>
      </w:pPr>
      <w:r>
        <w:rPr>
          <w:color w:val="000000"/>
        </w:rPr>
        <w:t>Kongres pełni również kluczową rolę w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Pogrubienie"/>
          <w:rFonts w:eastAsiaTheme="majorEastAsia"/>
          <w:color w:val="000000"/>
        </w:rPr>
        <w:t>dystrybucji wiedzy</w:t>
      </w:r>
      <w:r>
        <w:rPr>
          <w:color w:val="000000"/>
        </w:rPr>
        <w:t xml:space="preserve">. Analizy, raporty, debaty eksperckie, warsztaty i bezpośrednie rozmowy między uczestnikami rynku pozwalają nie tylko zrozumieć kierunki zmian, ale także skutecznie przygotować się do ich wdrażania. Wiedza staje się tu narzędziem inwestycyjnym – wspierającym decyzje o alokacji kapitału i minimalizacji </w:t>
      </w:r>
      <w:proofErr w:type="spellStart"/>
      <w:r>
        <w:rPr>
          <w:color w:val="000000"/>
        </w:rPr>
        <w:t>ryzyk</w:t>
      </w:r>
      <w:proofErr w:type="spellEnd"/>
      <w:r>
        <w:rPr>
          <w:color w:val="000000"/>
        </w:rPr>
        <w:t>.</w:t>
      </w:r>
    </w:p>
    <w:p w14:paraId="40BDC3AE" w14:textId="77777777" w:rsidR="00D20C71" w:rsidRDefault="00D20C71" w:rsidP="00D20C71">
      <w:pPr>
        <w:pStyle w:val="Nagwek3"/>
        <w:rPr>
          <w:color w:val="000000"/>
        </w:rPr>
      </w:pPr>
      <w:r>
        <w:rPr>
          <w:color w:val="000000"/>
        </w:rPr>
        <w:t>Biznes mówi wprost: potrzebujemy stabilności i skali</w:t>
      </w:r>
    </w:p>
    <w:p w14:paraId="4B08C519" w14:textId="77777777" w:rsidR="00D20C71" w:rsidRDefault="00D20C71" w:rsidP="00D20C71">
      <w:pPr>
        <w:pStyle w:val="NormalnyWeb"/>
        <w:rPr>
          <w:color w:val="000000"/>
        </w:rPr>
      </w:pPr>
      <w:r>
        <w:rPr>
          <w:color w:val="000000"/>
        </w:rPr>
        <w:t xml:space="preserve">Dyskusje prowadzone w ramach Kongresu nie unikają trudnych tematów. To nie jest debata ideologiczna, lecz rozmowa o bilansach, ryzykach, stopach zwrotu i bezpieczeństwie państwa. Przedstawiciele biznesu i sektora finansowego podkreślają konieczność stabilnych </w:t>
      </w:r>
      <w:r>
        <w:rPr>
          <w:color w:val="000000"/>
        </w:rPr>
        <w:lastRenderedPageBreak/>
        <w:t>ram regulacyjnych, przewidywalności decyzji publicznych oraz skali inwestycji, która pozwoli utrzymać konkurencyjność polskiej gospodarki.</w:t>
      </w:r>
    </w:p>
    <w:p w14:paraId="2A7E3696" w14:textId="77777777" w:rsidR="00D20C71" w:rsidRDefault="00D20C71" w:rsidP="00D20C71">
      <w:pPr>
        <w:pStyle w:val="NormalnyWeb"/>
        <w:rPr>
          <w:color w:val="000000"/>
        </w:rPr>
      </w:pPr>
      <w:r>
        <w:rPr>
          <w:color w:val="000000"/>
        </w:rPr>
        <w:t>W centrum uwagi znajdą się m.in. przyszłość rynku energii i nowe modele finansowania OZE, rola gazu jako paliwa przejściowego i biomasy w ciepłownictwie, energetyka jądrowa i SMR jako fundament długoterminowej stabilności systemu, dekarbonizacja przemysłu energochłonnego, cyfryzacja, automatyzacja i AI jako narzędzia obniżania kosztów, a także odporność infrastruktury krytycznej i realne koszty opóźniania adaptacji do zmian klimatu.</w:t>
      </w:r>
    </w:p>
    <w:p w14:paraId="4700DE8D" w14:textId="77777777" w:rsidR="00D20C71" w:rsidRDefault="00D20C71" w:rsidP="00D20C71">
      <w:pPr>
        <w:pStyle w:val="Nagwek3"/>
        <w:rPr>
          <w:color w:val="000000"/>
        </w:rPr>
      </w:pPr>
      <w:r>
        <w:rPr>
          <w:color w:val="000000"/>
        </w:rPr>
        <w:t>Odporność, konkurencyjność, reindustrializacja</w:t>
      </w:r>
    </w:p>
    <w:p w14:paraId="07669AB2" w14:textId="77777777" w:rsidR="00D20C71" w:rsidRDefault="00D20C71" w:rsidP="00D20C71">
      <w:pPr>
        <w:pStyle w:val="NormalnyWeb"/>
        <w:rPr>
          <w:color w:val="000000"/>
        </w:rPr>
      </w:pPr>
      <w:r>
        <w:rPr>
          <w:color w:val="000000"/>
        </w:rPr>
        <w:t xml:space="preserve">Polski Kongres Klimatyczny 2026 jasno pokazuje, że zielona transformacja nie stoi w sprzeczności z rozwojem przemysłu – przeciwnie, staje się jego nowym fundamentem. Reindustrializacja, </w:t>
      </w:r>
      <w:proofErr w:type="spellStart"/>
      <w:r>
        <w:rPr>
          <w:color w:val="000000"/>
        </w:rPr>
        <w:t>local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content</w:t>
      </w:r>
      <w:proofErr w:type="spellEnd"/>
      <w:r>
        <w:rPr>
          <w:color w:val="000000"/>
        </w:rPr>
        <w:t>, inwestycje dual-</w:t>
      </w:r>
      <w:proofErr w:type="spellStart"/>
      <w:r>
        <w:rPr>
          <w:color w:val="000000"/>
        </w:rPr>
        <w:t>use</w:t>
      </w:r>
      <w:proofErr w:type="spellEnd"/>
      <w:r>
        <w:rPr>
          <w:color w:val="000000"/>
        </w:rPr>
        <w:t xml:space="preserve"> oraz nowe technologie budują model gospodarczy oparty na odporności i innowacyjności. Samorządy i lokalne społeczności energetyczne zyskują realne narzędzia do budowania niezależności energetycznej, a sektor finansowy – nowe, stabilne klasy projektów inwestycyjnych.</w:t>
      </w:r>
    </w:p>
    <w:p w14:paraId="06495F7B" w14:textId="77777777" w:rsidR="00D20C71" w:rsidRDefault="00D20C71" w:rsidP="00D20C71">
      <w:pPr>
        <w:pStyle w:val="NormalnyWeb"/>
        <w:rPr>
          <w:color w:val="000000"/>
        </w:rPr>
      </w:pPr>
      <w:r>
        <w:rPr>
          <w:color w:val="000000"/>
        </w:rPr>
        <w:t>Integralną częścią wydarzenia będzie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Pogrubienie"/>
          <w:rFonts w:eastAsiaTheme="majorEastAsia"/>
          <w:color w:val="000000"/>
        </w:rPr>
        <w:t>Gala Liderów Transformacji Energetycznej 2026</w:t>
      </w:r>
      <w:r>
        <w:rPr>
          <w:color w:val="000000"/>
        </w:rPr>
        <w:t>, nagradzająca przedsiębiorstwa, samorządy i instytucje finansowe, które skutecznie przekładają ambicje klimatyczne na realne inwestycje. To ważny element budowania kultury wdrażania i skalowania dobrych praktyk w całej gospodarce.</w:t>
      </w:r>
    </w:p>
    <w:p w14:paraId="47E0A9BB" w14:textId="45982087" w:rsidR="00D20C71" w:rsidRDefault="00D20C71" w:rsidP="00D20C71">
      <w:pPr>
        <w:pStyle w:val="NormalnyWeb"/>
        <w:rPr>
          <w:color w:val="000000"/>
        </w:rPr>
      </w:pPr>
      <w:r>
        <w:rPr>
          <w:color w:val="000000"/>
        </w:rPr>
        <w:t>Partnerami wydarzenia są m.in.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Pogrubienie"/>
          <w:rFonts w:eastAsiaTheme="majorEastAsia"/>
          <w:color w:val="000000"/>
        </w:rPr>
        <w:t>ORLEN S.A., KGHM,</w:t>
      </w:r>
      <w:r w:rsidR="001A6F84">
        <w:rPr>
          <w:rStyle w:val="Pogrubienie"/>
          <w:rFonts w:eastAsiaTheme="majorEastAsia"/>
          <w:color w:val="000000"/>
        </w:rPr>
        <w:t xml:space="preserve"> </w:t>
      </w:r>
      <w:r w:rsidR="00BC3195">
        <w:rPr>
          <w:rStyle w:val="Pogrubienie"/>
          <w:rFonts w:eastAsiaTheme="majorEastAsia"/>
          <w:color w:val="000000"/>
        </w:rPr>
        <w:t xml:space="preserve">Enea, </w:t>
      </w:r>
      <w:r>
        <w:rPr>
          <w:rStyle w:val="Pogrubienie"/>
          <w:rFonts w:eastAsiaTheme="majorEastAsia"/>
          <w:color w:val="000000"/>
        </w:rPr>
        <w:t xml:space="preserve">Deloitte, </w:t>
      </w:r>
      <w:r w:rsidR="00BC3195">
        <w:rPr>
          <w:rStyle w:val="Pogrubienie"/>
          <w:rFonts w:eastAsiaTheme="majorEastAsia"/>
          <w:color w:val="000000"/>
        </w:rPr>
        <w:t xml:space="preserve">Politechnika Wrocławska, </w:t>
      </w:r>
      <w:proofErr w:type="spellStart"/>
      <w:r>
        <w:rPr>
          <w:rStyle w:val="Pogrubienie"/>
          <w:rFonts w:eastAsiaTheme="majorEastAsia"/>
          <w:color w:val="000000"/>
        </w:rPr>
        <w:t>Veolia</w:t>
      </w:r>
      <w:proofErr w:type="spellEnd"/>
      <w:r w:rsidR="00A848FE">
        <w:rPr>
          <w:rStyle w:val="Pogrubienie"/>
          <w:rFonts w:eastAsiaTheme="majorEastAsia"/>
          <w:color w:val="000000"/>
        </w:rPr>
        <w:t xml:space="preserve"> term</w:t>
      </w:r>
      <w:r>
        <w:rPr>
          <w:rStyle w:val="Pogrubienie"/>
          <w:rFonts w:eastAsiaTheme="majorEastAsia"/>
          <w:color w:val="000000"/>
        </w:rPr>
        <w:t xml:space="preserve">, Grupa Azoty, </w:t>
      </w:r>
      <w:r w:rsidR="005834F6">
        <w:rPr>
          <w:rStyle w:val="Pogrubienie"/>
          <w:rFonts w:eastAsiaTheme="majorEastAsia"/>
          <w:color w:val="000000"/>
        </w:rPr>
        <w:t xml:space="preserve">Wody Polskie, </w:t>
      </w:r>
      <w:r>
        <w:rPr>
          <w:rStyle w:val="Pogrubienie"/>
          <w:rFonts w:eastAsiaTheme="majorEastAsia"/>
          <w:color w:val="000000"/>
        </w:rPr>
        <w:t xml:space="preserve">Santander Leasing, Bank Gospodarstwa Krajowego, Europejski Bank Odbudowy i Rozwoju, </w:t>
      </w:r>
      <w:r w:rsidR="00B358D3">
        <w:rPr>
          <w:rStyle w:val="Pogrubienie"/>
          <w:rFonts w:eastAsiaTheme="majorEastAsia"/>
          <w:color w:val="000000"/>
        </w:rPr>
        <w:t xml:space="preserve">Bank Ochrony Środowiska, </w:t>
      </w:r>
      <w:r w:rsidR="005834F6">
        <w:rPr>
          <w:rStyle w:val="Pogrubienie"/>
          <w:rFonts w:eastAsiaTheme="majorEastAsia"/>
          <w:color w:val="000000"/>
        </w:rPr>
        <w:t xml:space="preserve">Polskie Sieci Elektroenergetyczne, </w:t>
      </w:r>
      <w:r w:rsidR="0047734C">
        <w:rPr>
          <w:rStyle w:val="Pogrubienie"/>
          <w:rFonts w:eastAsiaTheme="majorEastAsia"/>
          <w:color w:val="000000"/>
        </w:rPr>
        <w:t xml:space="preserve">Volvo, </w:t>
      </w:r>
      <w:r>
        <w:rPr>
          <w:color w:val="000000"/>
        </w:rPr>
        <w:t>Urząd Marszałkowski Województwa Mazowieckiego oraz inni kluczowi uczestnicy rynku.</w:t>
      </w:r>
    </w:p>
    <w:p w14:paraId="10DC3FAE" w14:textId="77777777" w:rsidR="00D20C71" w:rsidRDefault="00D20C71" w:rsidP="00D20C71">
      <w:pPr>
        <w:pStyle w:val="NormalnyWeb"/>
        <w:rPr>
          <w:color w:val="000000"/>
        </w:rPr>
      </w:pPr>
      <w:r>
        <w:rPr>
          <w:color w:val="000000"/>
        </w:rPr>
        <w:t>Polski Kongres Klimatyczny tworzy unikalną przestrzeń, w której spotykają się kapitał, wiedza i decyzyjność. W momencie, gdy zielona transformacja staje się jednym z filarów bezpieczeństwa i rozwoju państwa, Kongres jest miejscem, gdzie wyznaczane są kierunki, budowane relacje i inicjowane projekty definiujące przyszłość polskiej gospodarki. To tutaj polityka spotyka się z praktyką, a strategie z realnymi inwestycjami.</w:t>
      </w:r>
    </w:p>
    <w:p w14:paraId="6C83BA65" w14:textId="77777777" w:rsidR="00D20C71" w:rsidRDefault="00D20C71" w:rsidP="00D20C71">
      <w:pPr>
        <w:pStyle w:val="NormalnyWeb"/>
        <w:rPr>
          <w:color w:val="000000"/>
        </w:rPr>
      </w:pPr>
      <w:r>
        <w:rPr>
          <w:color w:val="000000"/>
        </w:rPr>
        <w:t>Zielona transformacja to dziś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Pogrubienie"/>
          <w:rFonts w:eastAsiaTheme="majorEastAsia"/>
          <w:color w:val="000000"/>
        </w:rPr>
        <w:t>największy rynek inwestycyjny w Polsce</w:t>
      </w:r>
      <w:r>
        <w:rPr>
          <w:color w:val="000000"/>
        </w:rPr>
        <w:t>. Przestrzeń, w której krzyżują się interesy polityki, finansów, przemysłu i technologii – oraz zapadają decyzje, które ukształtują gospodarkę na kolejne dekady.</w:t>
      </w:r>
    </w:p>
    <w:p w14:paraId="149299C6" w14:textId="77777777" w:rsidR="00D20C71" w:rsidRDefault="00D20C71" w:rsidP="00D20C71">
      <w:pPr>
        <w:pStyle w:val="NormalnyWeb"/>
      </w:pPr>
      <w:r>
        <w:rPr>
          <w:color w:val="000000"/>
        </w:rPr>
        <w:t>Więcej informacji:</w:t>
      </w:r>
      <w:r>
        <w:rPr>
          <w:rStyle w:val="apple-converted-space"/>
          <w:rFonts w:eastAsiaTheme="majorEastAsia"/>
          <w:color w:val="000000"/>
        </w:rPr>
        <w:t> </w:t>
      </w:r>
      <w:hyperlink r:id="rId5" w:tgtFrame="_new" w:history="1">
        <w:r>
          <w:rPr>
            <w:rStyle w:val="Hipercze"/>
            <w:rFonts w:eastAsiaTheme="majorEastAsia"/>
            <w:b/>
            <w:bCs/>
          </w:rPr>
          <w:t>www.polskikongresklimatyczny.pl</w:t>
        </w:r>
      </w:hyperlink>
    </w:p>
    <w:p w14:paraId="5E14F20B" w14:textId="77777777" w:rsidR="00DF3738" w:rsidRDefault="00DF3738" w:rsidP="00D20C71">
      <w:pPr>
        <w:pStyle w:val="NormalnyWeb"/>
      </w:pPr>
    </w:p>
    <w:p w14:paraId="7C18E95F" w14:textId="11F7799C" w:rsidR="00DF3738" w:rsidRDefault="00DF3738" w:rsidP="00D20C71">
      <w:pPr>
        <w:pStyle w:val="NormalnyWeb"/>
      </w:pPr>
      <w:r>
        <w:t xml:space="preserve">Udział bezpłatny. Zapisy: </w:t>
      </w:r>
      <w:hyperlink r:id="rId6" w:history="1">
        <w:r w:rsidRPr="00B732AD">
          <w:rPr>
            <w:rStyle w:val="Hipercze"/>
          </w:rPr>
          <w:t>www.polskikongresklimatyczny.pl/rejestracja</w:t>
        </w:r>
      </w:hyperlink>
    </w:p>
    <w:p w14:paraId="0F4C1CEC" w14:textId="1E99F3F7" w:rsidR="00DF3738" w:rsidRDefault="00DF3738" w:rsidP="00D20C71">
      <w:pPr>
        <w:pStyle w:val="NormalnyWeb"/>
        <w:rPr>
          <w:color w:val="000000"/>
        </w:rPr>
      </w:pPr>
    </w:p>
    <w:p w14:paraId="264BD2B5" w14:textId="77777777" w:rsidR="006565CC" w:rsidRDefault="006565CC" w:rsidP="00D20C71">
      <w:pPr>
        <w:pStyle w:val="NormalnyWeb"/>
      </w:pPr>
    </w:p>
    <w:p w14:paraId="5DD01951" w14:textId="77777777" w:rsidR="00243604" w:rsidRDefault="00243604" w:rsidP="00D20C71">
      <w:pPr>
        <w:pStyle w:val="NormalnyWeb"/>
      </w:pPr>
    </w:p>
    <w:p w14:paraId="1A946C40" w14:textId="1FE886FD" w:rsidR="00243604" w:rsidRDefault="00243604" w:rsidP="00D20C71">
      <w:pPr>
        <w:pStyle w:val="NormalnyWeb"/>
      </w:pPr>
      <w:r>
        <w:lastRenderedPageBreak/>
        <w:t>ENGLISH</w:t>
      </w:r>
    </w:p>
    <w:p w14:paraId="580E40DA" w14:textId="77777777" w:rsidR="00243604" w:rsidRPr="00243604" w:rsidRDefault="00243604" w:rsidP="00243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proofErr w:type="spellStart"/>
      <w:r w:rsidRPr="00243604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Economic</w:t>
      </w:r>
      <w:proofErr w:type="spellEnd"/>
      <w:r w:rsidRPr="00243604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Giants</w:t>
      </w:r>
      <w:proofErr w:type="spellEnd"/>
      <w:r w:rsidRPr="00243604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 Power the Green </w:t>
      </w:r>
      <w:proofErr w:type="spellStart"/>
      <w:r w:rsidRPr="00243604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Transformation</w:t>
      </w:r>
      <w:proofErr w:type="spellEnd"/>
      <w:r w:rsidRPr="00243604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. </w:t>
      </w:r>
      <w:proofErr w:type="spellStart"/>
      <w:r w:rsidRPr="00243604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Poland’s</w:t>
      </w:r>
      <w:proofErr w:type="spellEnd"/>
      <w:r w:rsidRPr="00243604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Largest</w:t>
      </w:r>
      <w:proofErr w:type="spellEnd"/>
      <w:r w:rsidRPr="00243604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 Investment Market</w:t>
      </w:r>
    </w:p>
    <w:p w14:paraId="35DABFDD" w14:textId="77777777" w:rsidR="00243604" w:rsidRPr="00243604" w:rsidRDefault="00243604" w:rsidP="00243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The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green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transformation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has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ceased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to be a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political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slogan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or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merely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a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strategic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objective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.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Today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,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it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represents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the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largest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investment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programme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in the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history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of the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Polish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economy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– a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tangible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driver of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competitiveness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,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energy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security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and the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country’s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new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reindustrialisation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. The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scale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of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capital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already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being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mobilised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by the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climate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and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energy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transition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makes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it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one of the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key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development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processes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of the coming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decades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.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This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historic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shift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will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be the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focus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of the </w:t>
      </w:r>
      <w:proofErr w:type="spellStart"/>
      <w:r w:rsidRPr="00243604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Polish</w:t>
      </w:r>
      <w:proofErr w:type="spellEnd"/>
      <w:r w:rsidRPr="00243604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Climate</w:t>
      </w:r>
      <w:proofErr w:type="spellEnd"/>
      <w:r w:rsidRPr="00243604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Congress</w:t>
      </w:r>
      <w:proofErr w:type="spellEnd"/>
      <w:r w:rsidRPr="00243604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 2026</w:t>
      </w:r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, to be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held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on </w:t>
      </w:r>
      <w:r w:rsidRPr="00243604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25–27 March 2026 in </w:t>
      </w:r>
      <w:proofErr w:type="spellStart"/>
      <w:r w:rsidRPr="00243604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Warsaw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23FF64DE" w14:textId="77777777" w:rsidR="00243604" w:rsidRPr="00243604" w:rsidRDefault="00243604" w:rsidP="00243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The market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clearly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demonstrates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that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the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transformation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has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moved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beyond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declarations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. It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entering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a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phase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of hard investment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decisions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involving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the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largest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energy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companies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,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energy-intensive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industries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, the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financial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sector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and public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administration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. The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Congress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programme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has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been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developed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by a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Programme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Council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composed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of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representatives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of central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government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,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local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authorities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and the management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boards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of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key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strategic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companies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.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Core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topics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include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regulatory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stability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,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access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to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capital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,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realistic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decarbonisation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pathways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and the role of the public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sector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in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creating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conditions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for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long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-term,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large-scale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investments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17CD5B7D" w14:textId="77777777" w:rsidR="00243604" w:rsidRPr="00243604" w:rsidRDefault="00243604" w:rsidP="002436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  <w:r w:rsidRPr="0024360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 xml:space="preserve">The Green </w:t>
      </w:r>
      <w:proofErr w:type="spellStart"/>
      <w:r w:rsidRPr="0024360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>Transformation</w:t>
      </w:r>
      <w:proofErr w:type="spellEnd"/>
      <w:r w:rsidRPr="0024360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 xml:space="preserve"> as </w:t>
      </w:r>
      <w:proofErr w:type="spellStart"/>
      <w:r w:rsidRPr="0024360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>an</w:t>
      </w:r>
      <w:proofErr w:type="spellEnd"/>
      <w:r w:rsidRPr="0024360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 xml:space="preserve"> Engine of Investment</w:t>
      </w:r>
    </w:p>
    <w:p w14:paraId="3C3B7EC9" w14:textId="77777777" w:rsidR="00243604" w:rsidRPr="00243604" w:rsidRDefault="00243604" w:rsidP="00243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Energy,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industry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,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infrastructure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,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digitalisation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and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security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now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share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a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common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denominator: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capital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. The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climate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and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energy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transition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generating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the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largest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investment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flows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in the country,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redefining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Poland’s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economic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development model for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decades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to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come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.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This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market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encompasses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large-scale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infrastructure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projects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,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nuclear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energy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and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renewables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, as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well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as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industrial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modernisation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,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process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automation, the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use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of AI, and the development of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local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and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regional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energy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initiatives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517BBD96" w14:textId="77777777" w:rsidR="00243604" w:rsidRPr="00243604" w:rsidRDefault="00243604" w:rsidP="00243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What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distinguishes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the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Polish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Climate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Congress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its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strongly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practical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character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. It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not a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declarative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event, but a platform for real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dialogue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where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the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largest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investors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,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decision-makers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and market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leaders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come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together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.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This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where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new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business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opportunities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are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identified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,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partnerships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are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formed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and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decisions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are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taken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that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translate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into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concrete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investment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projects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– from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energy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and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industry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to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infrastructure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,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digitalisation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and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systemic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resilience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1324F1CC" w14:textId="77777777" w:rsidR="00243604" w:rsidRPr="00243604" w:rsidRDefault="00243604" w:rsidP="00243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The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Congress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also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plays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a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key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role in the </w:t>
      </w:r>
      <w:proofErr w:type="spellStart"/>
      <w:r w:rsidRPr="00243604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distribution</w:t>
      </w:r>
      <w:proofErr w:type="spellEnd"/>
      <w:r w:rsidRPr="00243604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 of </w:t>
      </w:r>
      <w:proofErr w:type="spellStart"/>
      <w:r w:rsidRPr="00243604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knowledge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.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Analyses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,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reports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,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expert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debates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,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workshops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and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direct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exchanges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between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market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participants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not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only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help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to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understand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the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direction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of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change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, but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also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enable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effective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preparation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for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implementation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. Knowledge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becomes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an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investment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tool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here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–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supporting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capital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allocation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decisions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and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risk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mitigation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0B5CCB78" w14:textId="77777777" w:rsidR="00243604" w:rsidRPr="00243604" w:rsidRDefault="00243604" w:rsidP="002436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  <w:r w:rsidRPr="0024360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 xml:space="preserve">Business </w:t>
      </w:r>
      <w:proofErr w:type="spellStart"/>
      <w:r w:rsidRPr="0024360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>Speaks</w:t>
      </w:r>
      <w:proofErr w:type="spellEnd"/>
      <w:r w:rsidRPr="0024360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>Clearly</w:t>
      </w:r>
      <w:proofErr w:type="spellEnd"/>
      <w:r w:rsidRPr="0024360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 xml:space="preserve">: We </w:t>
      </w:r>
      <w:proofErr w:type="spellStart"/>
      <w:r w:rsidRPr="0024360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>Need</w:t>
      </w:r>
      <w:proofErr w:type="spellEnd"/>
      <w:r w:rsidRPr="0024360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>Stability</w:t>
      </w:r>
      <w:proofErr w:type="spellEnd"/>
      <w:r w:rsidRPr="0024360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 xml:space="preserve"> and </w:t>
      </w:r>
      <w:proofErr w:type="spellStart"/>
      <w:r w:rsidRPr="0024360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>Scale</w:t>
      </w:r>
      <w:proofErr w:type="spellEnd"/>
    </w:p>
    <w:p w14:paraId="01F68274" w14:textId="77777777" w:rsidR="00243604" w:rsidRPr="00243604" w:rsidRDefault="00243604" w:rsidP="00243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Discussions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at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the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Congress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do not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avoid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difficult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issues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.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This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not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an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ideological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debate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, but a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conversation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about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balance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sheets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,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risks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,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rates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of return and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national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security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.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Representatives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of business and the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financial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sector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emphasise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the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need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for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stable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regulatory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frameworks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,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predictability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of public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decisions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and investment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scale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sufficient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to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maintain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the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competitiveness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of the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Polish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economy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68F75708" w14:textId="77777777" w:rsidR="00243604" w:rsidRPr="00243604" w:rsidRDefault="00243604" w:rsidP="00243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lastRenderedPageBreak/>
        <w:t>Key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topics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will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include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the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future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of the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electricity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market and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new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financing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models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for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renewables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, the role of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gas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as a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transition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fuel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and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biomass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in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district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heating,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nuclear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energy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and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SMRs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as the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foundation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of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long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-term system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stability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,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decarbonisation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of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energy-intensive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industry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,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digitalisation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, automation and AI as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cost-reduction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tools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, as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well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as the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resilience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of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critical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infrastructure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and the real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costs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of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delayed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climate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adaptation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73D2C544" w14:textId="77777777" w:rsidR="00243604" w:rsidRPr="00243604" w:rsidRDefault="00243604" w:rsidP="002436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  <w:proofErr w:type="spellStart"/>
      <w:r w:rsidRPr="0024360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>Resilience</w:t>
      </w:r>
      <w:proofErr w:type="spellEnd"/>
      <w:r w:rsidRPr="0024360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 xml:space="preserve">, </w:t>
      </w:r>
      <w:proofErr w:type="spellStart"/>
      <w:r w:rsidRPr="0024360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>Competitiveness</w:t>
      </w:r>
      <w:proofErr w:type="spellEnd"/>
      <w:r w:rsidRPr="0024360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 xml:space="preserve">, </w:t>
      </w:r>
      <w:proofErr w:type="spellStart"/>
      <w:r w:rsidRPr="0024360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>Reindustrialisation</w:t>
      </w:r>
      <w:proofErr w:type="spellEnd"/>
    </w:p>
    <w:p w14:paraId="77E6C01B" w14:textId="77777777" w:rsidR="00243604" w:rsidRPr="00243604" w:rsidRDefault="00243604" w:rsidP="00243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The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Polish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Climate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Congress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2026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clearly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demonstrates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that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the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green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transformation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not in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conflict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with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industrial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development – on the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contrary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,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it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becoming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its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new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foundation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.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Reindustrialisation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,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local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content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, dual-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use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investments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and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new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technologies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are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shaping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an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economic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model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based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on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resilience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and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innovation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.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Local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governments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and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energy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communities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gain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practical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tools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to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build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energy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independence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,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while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the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financial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sector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gains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access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to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new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,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stable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classes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of investment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projects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6A64B621" w14:textId="77777777" w:rsidR="00243604" w:rsidRPr="00243604" w:rsidRDefault="00243604" w:rsidP="00243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An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integral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part of the event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will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be the </w:t>
      </w:r>
      <w:r w:rsidRPr="00243604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Energy </w:t>
      </w:r>
      <w:proofErr w:type="spellStart"/>
      <w:r w:rsidRPr="00243604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Transformation</w:t>
      </w:r>
      <w:proofErr w:type="spellEnd"/>
      <w:r w:rsidRPr="00243604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Leaders</w:t>
      </w:r>
      <w:proofErr w:type="spellEnd"/>
      <w:r w:rsidRPr="00243604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 Gala 2026</w:t>
      </w:r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,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recognising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companies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,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local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governments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and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financial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institutions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that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successfully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translate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climate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ambitions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into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real investment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projects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.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This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an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important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element in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building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an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implementation-oriented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culture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and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promoting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best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practices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that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can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be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scaled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across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the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economy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34AC069A" w14:textId="75FA9E72" w:rsidR="00243604" w:rsidRPr="00243604" w:rsidRDefault="00243604" w:rsidP="00243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Event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partners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include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,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among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others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, </w:t>
      </w:r>
      <w:r w:rsidR="00BC3195" w:rsidRPr="00BC3195">
        <w:rPr>
          <w:rStyle w:val="Pogrubienie"/>
          <w:rFonts w:ascii="Times New Roman" w:eastAsiaTheme="majorEastAsia" w:hAnsi="Times New Roman" w:cs="Times New Roman"/>
          <w:color w:val="000000"/>
        </w:rPr>
        <w:t>ORLEN S.A., KGHM, Enea, Deloitte, Politechnika Wrocławska,</w:t>
      </w:r>
      <w:r w:rsidR="00BC3195">
        <w:rPr>
          <w:rStyle w:val="Pogrubienie"/>
          <w:rFonts w:eastAsiaTheme="majorEastAsia"/>
          <w:color w:val="000000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Veolia</w:t>
      </w:r>
      <w:proofErr w:type="spellEnd"/>
      <w:r w:rsidRPr="00243604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, Grupa Azoty, Santander Leasing, Bank Gospodarstwa Krajowego, the </w:t>
      </w:r>
      <w:proofErr w:type="spellStart"/>
      <w:r w:rsidRPr="00243604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European</w:t>
      </w:r>
      <w:proofErr w:type="spellEnd"/>
      <w:r w:rsidRPr="00243604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 Bank for </w:t>
      </w:r>
      <w:proofErr w:type="spellStart"/>
      <w:r w:rsidRPr="00243604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Reconstruction</w:t>
      </w:r>
      <w:proofErr w:type="spellEnd"/>
      <w:r w:rsidRPr="00243604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 and Development, Bloomberg</w:t>
      </w:r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, the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Mazovian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Voivodeship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Marshal’s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Office, and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other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key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market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players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46860A07" w14:textId="77777777" w:rsidR="00243604" w:rsidRPr="00243604" w:rsidRDefault="00243604" w:rsidP="00243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The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Polish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Climate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Congress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creates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a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unique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space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where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capital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,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knowledge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and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decision-making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converge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. At a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time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when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the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green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transformation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becoming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one of the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pillars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of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national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security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and development, the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Congress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the place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where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directions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are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set,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relationships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are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built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and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projects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defining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the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future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of the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Polish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economy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are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initiated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.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This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where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policy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meets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practice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– and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strategies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meet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real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investments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1F3B7E58" w14:textId="77777777" w:rsidR="00243604" w:rsidRPr="00243604" w:rsidRDefault="00243604" w:rsidP="00243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Today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, the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green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transformation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 </w:t>
      </w:r>
      <w:r w:rsidRPr="00243604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the </w:t>
      </w:r>
      <w:proofErr w:type="spellStart"/>
      <w:r w:rsidRPr="00243604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largest</w:t>
      </w:r>
      <w:proofErr w:type="spellEnd"/>
      <w:r w:rsidRPr="00243604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 investment market in Poland</w:t>
      </w:r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. It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a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space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where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the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interests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of policy,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finance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,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industry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and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technology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intersect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– and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where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decisions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are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made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that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will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shape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the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economy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for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decades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to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come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486ABA9A" w14:textId="77777777" w:rsidR="00243604" w:rsidRPr="00243604" w:rsidRDefault="00243604" w:rsidP="00243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More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information</w:t>
      </w:r>
      <w:proofErr w:type="spellEnd"/>
      <w:r w:rsidRPr="002436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: </w:t>
      </w:r>
      <w:hyperlink r:id="rId7" w:tgtFrame="_new" w:history="1">
        <w:r w:rsidRPr="00243604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:lang w:eastAsia="pl-PL"/>
            <w14:ligatures w14:val="none"/>
          </w:rPr>
          <w:t>www.polskikongresklimatyczny.pl</w:t>
        </w:r>
      </w:hyperlink>
    </w:p>
    <w:p w14:paraId="373CADBC" w14:textId="77777777" w:rsidR="00243604" w:rsidRDefault="00243604" w:rsidP="00D20C71">
      <w:pPr>
        <w:pStyle w:val="NormalnyWeb"/>
      </w:pPr>
    </w:p>
    <w:p w14:paraId="4BA1E5C0" w14:textId="77777777" w:rsidR="00243604" w:rsidRDefault="00243604" w:rsidP="00D20C71">
      <w:pPr>
        <w:pStyle w:val="NormalnyWeb"/>
      </w:pPr>
    </w:p>
    <w:p w14:paraId="6B6E727D" w14:textId="105B7CA1" w:rsidR="00243604" w:rsidRDefault="00243604" w:rsidP="00D20C71">
      <w:pPr>
        <w:pStyle w:val="NormalnyWeb"/>
      </w:pPr>
      <w:r>
        <w:t>FRENCH</w:t>
      </w:r>
    </w:p>
    <w:p w14:paraId="7B05C8D2" w14:textId="77777777" w:rsidR="00243604" w:rsidRDefault="00243604" w:rsidP="00243604">
      <w:pPr>
        <w:pStyle w:val="NormalnyWeb"/>
        <w:rPr>
          <w:color w:val="000000"/>
        </w:rPr>
      </w:pPr>
      <w:proofErr w:type="spellStart"/>
      <w:r>
        <w:rPr>
          <w:rStyle w:val="Pogrubienie"/>
          <w:rFonts w:eastAsiaTheme="majorEastAsia"/>
          <w:color w:val="000000"/>
        </w:rPr>
        <w:t>Annonce</w:t>
      </w:r>
      <w:proofErr w:type="spellEnd"/>
      <w:r>
        <w:rPr>
          <w:rStyle w:val="Pogrubienie"/>
          <w:rFonts w:eastAsiaTheme="majorEastAsia"/>
          <w:color w:val="000000"/>
        </w:rPr>
        <w:t xml:space="preserve"> </w:t>
      </w:r>
      <w:proofErr w:type="spellStart"/>
      <w:r>
        <w:rPr>
          <w:rStyle w:val="Pogrubienie"/>
          <w:rFonts w:eastAsiaTheme="majorEastAsia"/>
          <w:color w:val="000000"/>
        </w:rPr>
        <w:t>générale</w:t>
      </w:r>
      <w:proofErr w:type="spellEnd"/>
      <w:r>
        <w:rPr>
          <w:rStyle w:val="Pogrubienie"/>
          <w:rFonts w:eastAsiaTheme="majorEastAsia"/>
          <w:color w:val="000000"/>
        </w:rPr>
        <w:t xml:space="preserve"> 2026</w:t>
      </w:r>
    </w:p>
    <w:p w14:paraId="27F619C0" w14:textId="77777777" w:rsidR="00243604" w:rsidRDefault="00243604" w:rsidP="00243604">
      <w:pPr>
        <w:pStyle w:val="NormalnyWeb"/>
        <w:rPr>
          <w:color w:val="000000"/>
        </w:rPr>
      </w:pPr>
      <w:proofErr w:type="spellStart"/>
      <w:r>
        <w:rPr>
          <w:rStyle w:val="Pogrubienie"/>
          <w:rFonts w:eastAsiaTheme="majorEastAsia"/>
          <w:color w:val="000000"/>
        </w:rPr>
        <w:t>Les</w:t>
      </w:r>
      <w:proofErr w:type="spellEnd"/>
      <w:r>
        <w:rPr>
          <w:rStyle w:val="Pogrubienie"/>
          <w:rFonts w:eastAsiaTheme="majorEastAsia"/>
          <w:color w:val="000000"/>
        </w:rPr>
        <w:t xml:space="preserve"> </w:t>
      </w:r>
      <w:proofErr w:type="spellStart"/>
      <w:r>
        <w:rPr>
          <w:rStyle w:val="Pogrubienie"/>
          <w:rFonts w:eastAsiaTheme="majorEastAsia"/>
          <w:color w:val="000000"/>
        </w:rPr>
        <w:t>géants</w:t>
      </w:r>
      <w:proofErr w:type="spellEnd"/>
      <w:r>
        <w:rPr>
          <w:rStyle w:val="Pogrubienie"/>
          <w:rFonts w:eastAsiaTheme="majorEastAsia"/>
          <w:color w:val="000000"/>
        </w:rPr>
        <w:t xml:space="preserve"> de </w:t>
      </w:r>
      <w:proofErr w:type="spellStart"/>
      <w:r>
        <w:rPr>
          <w:rStyle w:val="Pogrubienie"/>
          <w:rFonts w:eastAsiaTheme="majorEastAsia"/>
          <w:color w:val="000000"/>
        </w:rPr>
        <w:t>l’économie</w:t>
      </w:r>
      <w:proofErr w:type="spellEnd"/>
      <w:r>
        <w:rPr>
          <w:rStyle w:val="Pogrubienie"/>
          <w:rFonts w:eastAsiaTheme="majorEastAsia"/>
          <w:color w:val="000000"/>
        </w:rPr>
        <w:t xml:space="preserve"> </w:t>
      </w:r>
      <w:proofErr w:type="spellStart"/>
      <w:r>
        <w:rPr>
          <w:rStyle w:val="Pogrubienie"/>
          <w:rFonts w:eastAsiaTheme="majorEastAsia"/>
          <w:color w:val="000000"/>
        </w:rPr>
        <w:t>accélèrent</w:t>
      </w:r>
      <w:proofErr w:type="spellEnd"/>
      <w:r>
        <w:rPr>
          <w:rStyle w:val="Pogrubienie"/>
          <w:rFonts w:eastAsiaTheme="majorEastAsia"/>
          <w:color w:val="000000"/>
        </w:rPr>
        <w:t xml:space="preserve"> la </w:t>
      </w:r>
      <w:proofErr w:type="spellStart"/>
      <w:r>
        <w:rPr>
          <w:rStyle w:val="Pogrubienie"/>
          <w:rFonts w:eastAsiaTheme="majorEastAsia"/>
          <w:color w:val="000000"/>
        </w:rPr>
        <w:t>transition</w:t>
      </w:r>
      <w:proofErr w:type="spellEnd"/>
      <w:r>
        <w:rPr>
          <w:rStyle w:val="Pogrubienie"/>
          <w:rFonts w:eastAsiaTheme="majorEastAsia"/>
          <w:color w:val="000000"/>
        </w:rPr>
        <w:t xml:space="preserve"> verte. Le plus grand </w:t>
      </w:r>
      <w:proofErr w:type="spellStart"/>
      <w:r>
        <w:rPr>
          <w:rStyle w:val="Pogrubienie"/>
          <w:rFonts w:eastAsiaTheme="majorEastAsia"/>
          <w:color w:val="000000"/>
        </w:rPr>
        <w:t>marché</w:t>
      </w:r>
      <w:proofErr w:type="spellEnd"/>
      <w:r>
        <w:rPr>
          <w:rStyle w:val="Pogrubienie"/>
          <w:rFonts w:eastAsiaTheme="majorEastAsia"/>
          <w:color w:val="000000"/>
        </w:rPr>
        <w:t xml:space="preserve"> </w:t>
      </w:r>
      <w:proofErr w:type="spellStart"/>
      <w:r>
        <w:rPr>
          <w:rStyle w:val="Pogrubienie"/>
          <w:rFonts w:eastAsiaTheme="majorEastAsia"/>
          <w:color w:val="000000"/>
        </w:rPr>
        <w:t>d’investissement</w:t>
      </w:r>
      <w:proofErr w:type="spellEnd"/>
      <w:r>
        <w:rPr>
          <w:rStyle w:val="Pogrubienie"/>
          <w:rFonts w:eastAsiaTheme="majorEastAsia"/>
          <w:color w:val="000000"/>
        </w:rPr>
        <w:t xml:space="preserve"> en </w:t>
      </w:r>
      <w:proofErr w:type="spellStart"/>
      <w:r>
        <w:rPr>
          <w:rStyle w:val="Pogrubienie"/>
          <w:rFonts w:eastAsiaTheme="majorEastAsia"/>
          <w:color w:val="000000"/>
        </w:rPr>
        <w:t>Pologne</w:t>
      </w:r>
      <w:proofErr w:type="spellEnd"/>
    </w:p>
    <w:p w14:paraId="27469F29" w14:textId="77777777" w:rsidR="00243604" w:rsidRDefault="00243604" w:rsidP="00243604">
      <w:pPr>
        <w:pStyle w:val="NormalnyWeb"/>
        <w:rPr>
          <w:color w:val="000000"/>
        </w:rPr>
      </w:pPr>
      <w:r>
        <w:rPr>
          <w:color w:val="000000"/>
        </w:rPr>
        <w:lastRenderedPageBreak/>
        <w:t xml:space="preserve">La </w:t>
      </w:r>
      <w:proofErr w:type="spellStart"/>
      <w:r>
        <w:rPr>
          <w:color w:val="000000"/>
        </w:rPr>
        <w:t>transition</w:t>
      </w:r>
      <w:proofErr w:type="spellEnd"/>
      <w:r>
        <w:rPr>
          <w:color w:val="000000"/>
        </w:rPr>
        <w:t xml:space="preserve"> verte </w:t>
      </w:r>
      <w:proofErr w:type="spellStart"/>
      <w:r>
        <w:rPr>
          <w:color w:val="000000"/>
        </w:rPr>
        <w:t>n’est</w:t>
      </w:r>
      <w:proofErr w:type="spellEnd"/>
      <w:r>
        <w:rPr>
          <w:color w:val="000000"/>
        </w:rPr>
        <w:t xml:space="preserve"> plus </w:t>
      </w:r>
      <w:proofErr w:type="spellStart"/>
      <w:r>
        <w:rPr>
          <w:color w:val="000000"/>
        </w:rPr>
        <w:t>un</w:t>
      </w:r>
      <w:proofErr w:type="spellEnd"/>
      <w:r>
        <w:rPr>
          <w:color w:val="000000"/>
        </w:rPr>
        <w:t xml:space="preserve"> slogan </w:t>
      </w:r>
      <w:proofErr w:type="spellStart"/>
      <w:r>
        <w:rPr>
          <w:color w:val="000000"/>
        </w:rPr>
        <w:t>politique</w:t>
      </w:r>
      <w:proofErr w:type="spellEnd"/>
      <w:r>
        <w:rPr>
          <w:color w:val="000000"/>
        </w:rPr>
        <w:t xml:space="preserve"> ni </w:t>
      </w:r>
      <w:proofErr w:type="spellStart"/>
      <w:r>
        <w:rPr>
          <w:color w:val="000000"/>
        </w:rPr>
        <w:t>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simple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objectif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stratégique</w:t>
      </w:r>
      <w:proofErr w:type="spellEnd"/>
      <w:r>
        <w:rPr>
          <w:color w:val="000000"/>
        </w:rPr>
        <w:t xml:space="preserve">. Elle </w:t>
      </w:r>
      <w:proofErr w:type="spellStart"/>
      <w:r>
        <w:rPr>
          <w:color w:val="000000"/>
        </w:rPr>
        <w:t>constitue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aujourd’hui</w:t>
      </w:r>
      <w:proofErr w:type="spellEnd"/>
      <w:r>
        <w:rPr>
          <w:color w:val="000000"/>
        </w:rPr>
        <w:t xml:space="preserve"> le plus </w:t>
      </w:r>
      <w:proofErr w:type="spellStart"/>
      <w:r>
        <w:rPr>
          <w:color w:val="000000"/>
        </w:rPr>
        <w:t>vaste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programme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d’investissement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l’histoire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l’économie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polonaise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moteur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concret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compétitivité</w:t>
      </w:r>
      <w:proofErr w:type="spellEnd"/>
      <w:r>
        <w:rPr>
          <w:color w:val="000000"/>
        </w:rPr>
        <w:t xml:space="preserve">, de </w:t>
      </w:r>
      <w:proofErr w:type="spellStart"/>
      <w:r>
        <w:rPr>
          <w:color w:val="000000"/>
        </w:rPr>
        <w:t>sécurité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énergétique</w:t>
      </w:r>
      <w:proofErr w:type="spellEnd"/>
      <w:r>
        <w:rPr>
          <w:color w:val="000000"/>
        </w:rPr>
        <w:t xml:space="preserve"> et de </w:t>
      </w:r>
      <w:proofErr w:type="spellStart"/>
      <w:r>
        <w:rPr>
          <w:color w:val="000000"/>
        </w:rPr>
        <w:t>nouvelle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réindustrialisation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pays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L’ampleur</w:t>
      </w:r>
      <w:proofErr w:type="spellEnd"/>
      <w:r>
        <w:rPr>
          <w:color w:val="000000"/>
        </w:rPr>
        <w:t xml:space="preserve"> des </w:t>
      </w:r>
      <w:proofErr w:type="spellStart"/>
      <w:r>
        <w:rPr>
          <w:color w:val="000000"/>
        </w:rPr>
        <w:t>capitaux</w:t>
      </w:r>
      <w:proofErr w:type="spellEnd"/>
      <w:r>
        <w:rPr>
          <w:color w:val="000000"/>
        </w:rPr>
        <w:t xml:space="preserve"> déjà </w:t>
      </w:r>
      <w:proofErr w:type="spellStart"/>
      <w:r>
        <w:rPr>
          <w:color w:val="000000"/>
        </w:rPr>
        <w:t>mobilisés</w:t>
      </w:r>
      <w:proofErr w:type="spellEnd"/>
      <w:r>
        <w:rPr>
          <w:color w:val="000000"/>
        </w:rPr>
        <w:t xml:space="preserve"> par la </w:t>
      </w:r>
      <w:proofErr w:type="spellStart"/>
      <w:r>
        <w:rPr>
          <w:color w:val="000000"/>
        </w:rPr>
        <w:t>transition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climatique</w:t>
      </w:r>
      <w:proofErr w:type="spellEnd"/>
      <w:r>
        <w:rPr>
          <w:color w:val="000000"/>
        </w:rPr>
        <w:t xml:space="preserve"> et </w:t>
      </w:r>
      <w:proofErr w:type="spellStart"/>
      <w:r>
        <w:rPr>
          <w:color w:val="000000"/>
        </w:rPr>
        <w:t>énergétique</w:t>
      </w:r>
      <w:proofErr w:type="spellEnd"/>
      <w:r>
        <w:rPr>
          <w:color w:val="000000"/>
        </w:rPr>
        <w:t xml:space="preserve"> en </w:t>
      </w:r>
      <w:proofErr w:type="spellStart"/>
      <w:r>
        <w:rPr>
          <w:color w:val="000000"/>
        </w:rPr>
        <w:t>fait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l’un</w:t>
      </w:r>
      <w:proofErr w:type="spellEnd"/>
      <w:r>
        <w:rPr>
          <w:color w:val="000000"/>
        </w:rPr>
        <w:t xml:space="preserve"> des </w:t>
      </w:r>
      <w:proofErr w:type="spellStart"/>
      <w:r>
        <w:rPr>
          <w:color w:val="000000"/>
        </w:rPr>
        <w:t>processus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développement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clés</w:t>
      </w:r>
      <w:proofErr w:type="spellEnd"/>
      <w:r>
        <w:rPr>
          <w:color w:val="000000"/>
        </w:rPr>
        <w:t xml:space="preserve"> des </w:t>
      </w:r>
      <w:proofErr w:type="spellStart"/>
      <w:r>
        <w:rPr>
          <w:color w:val="000000"/>
        </w:rPr>
        <w:t>décennies</w:t>
      </w:r>
      <w:proofErr w:type="spellEnd"/>
      <w:r>
        <w:rPr>
          <w:color w:val="000000"/>
        </w:rPr>
        <w:t xml:space="preserve"> à </w:t>
      </w:r>
      <w:proofErr w:type="spellStart"/>
      <w:r>
        <w:rPr>
          <w:color w:val="000000"/>
        </w:rPr>
        <w:t>venir</w:t>
      </w:r>
      <w:proofErr w:type="spellEnd"/>
      <w:r>
        <w:rPr>
          <w:color w:val="000000"/>
        </w:rPr>
        <w:t xml:space="preserve">. Ce </w:t>
      </w:r>
      <w:proofErr w:type="spellStart"/>
      <w:r>
        <w:rPr>
          <w:color w:val="000000"/>
        </w:rPr>
        <w:t>tournant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historique</w:t>
      </w:r>
      <w:proofErr w:type="spellEnd"/>
      <w:r>
        <w:rPr>
          <w:color w:val="000000"/>
        </w:rPr>
        <w:t xml:space="preserve"> sera au </w:t>
      </w:r>
      <w:proofErr w:type="spellStart"/>
      <w:r>
        <w:rPr>
          <w:color w:val="000000"/>
        </w:rPr>
        <w:t>cœur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</w:t>
      </w:r>
      <w:proofErr w:type="spellEnd"/>
      <w:r>
        <w:rPr>
          <w:rStyle w:val="apple-converted-space"/>
          <w:rFonts w:eastAsiaTheme="majorEastAsia"/>
          <w:color w:val="000000"/>
        </w:rPr>
        <w:t> </w:t>
      </w:r>
      <w:proofErr w:type="spellStart"/>
      <w:r>
        <w:rPr>
          <w:rStyle w:val="Pogrubienie"/>
          <w:rFonts w:eastAsiaTheme="majorEastAsia"/>
          <w:color w:val="000000"/>
        </w:rPr>
        <w:t>Congrès</w:t>
      </w:r>
      <w:proofErr w:type="spellEnd"/>
      <w:r>
        <w:rPr>
          <w:rStyle w:val="Pogrubienie"/>
          <w:rFonts w:eastAsiaTheme="majorEastAsia"/>
          <w:color w:val="000000"/>
        </w:rPr>
        <w:t xml:space="preserve"> </w:t>
      </w:r>
      <w:proofErr w:type="spellStart"/>
      <w:r>
        <w:rPr>
          <w:rStyle w:val="Pogrubienie"/>
          <w:rFonts w:eastAsiaTheme="majorEastAsia"/>
          <w:color w:val="000000"/>
        </w:rPr>
        <w:t>Polonais</w:t>
      </w:r>
      <w:proofErr w:type="spellEnd"/>
      <w:r>
        <w:rPr>
          <w:rStyle w:val="Pogrubienie"/>
          <w:rFonts w:eastAsiaTheme="majorEastAsia"/>
          <w:color w:val="000000"/>
        </w:rPr>
        <w:t xml:space="preserve"> </w:t>
      </w:r>
      <w:proofErr w:type="spellStart"/>
      <w:r>
        <w:rPr>
          <w:rStyle w:val="Pogrubienie"/>
          <w:rFonts w:eastAsiaTheme="majorEastAsia"/>
          <w:color w:val="000000"/>
        </w:rPr>
        <w:t>du</w:t>
      </w:r>
      <w:proofErr w:type="spellEnd"/>
      <w:r>
        <w:rPr>
          <w:rStyle w:val="Pogrubienie"/>
          <w:rFonts w:eastAsiaTheme="majorEastAsia"/>
          <w:color w:val="000000"/>
        </w:rPr>
        <w:t xml:space="preserve"> </w:t>
      </w:r>
      <w:proofErr w:type="spellStart"/>
      <w:r>
        <w:rPr>
          <w:rStyle w:val="Pogrubienie"/>
          <w:rFonts w:eastAsiaTheme="majorEastAsia"/>
          <w:color w:val="000000"/>
        </w:rPr>
        <w:t>Climat</w:t>
      </w:r>
      <w:proofErr w:type="spellEnd"/>
      <w:r>
        <w:rPr>
          <w:rStyle w:val="Pogrubienie"/>
          <w:rFonts w:eastAsiaTheme="majorEastAsia"/>
          <w:color w:val="000000"/>
        </w:rPr>
        <w:t xml:space="preserve"> 2026</w:t>
      </w:r>
      <w:r>
        <w:rPr>
          <w:color w:val="000000"/>
        </w:rPr>
        <w:t xml:space="preserve">, qui </w:t>
      </w:r>
      <w:proofErr w:type="spellStart"/>
      <w:r>
        <w:rPr>
          <w:color w:val="000000"/>
        </w:rPr>
        <w:t>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tiendra</w:t>
      </w:r>
      <w:proofErr w:type="spellEnd"/>
      <w:r>
        <w:rPr>
          <w:rStyle w:val="apple-converted-space"/>
          <w:rFonts w:eastAsiaTheme="majorEastAsia"/>
          <w:color w:val="000000"/>
        </w:rPr>
        <w:t> </w:t>
      </w:r>
      <w:proofErr w:type="spellStart"/>
      <w:r>
        <w:rPr>
          <w:rStyle w:val="Pogrubienie"/>
          <w:rFonts w:eastAsiaTheme="majorEastAsia"/>
          <w:color w:val="000000"/>
        </w:rPr>
        <w:t>du</w:t>
      </w:r>
      <w:proofErr w:type="spellEnd"/>
      <w:r>
        <w:rPr>
          <w:rStyle w:val="Pogrubienie"/>
          <w:rFonts w:eastAsiaTheme="majorEastAsia"/>
          <w:color w:val="000000"/>
        </w:rPr>
        <w:t xml:space="preserve"> 25 au 27 mars 2026 à </w:t>
      </w:r>
      <w:proofErr w:type="spellStart"/>
      <w:r>
        <w:rPr>
          <w:rStyle w:val="Pogrubienie"/>
          <w:rFonts w:eastAsiaTheme="majorEastAsia"/>
          <w:color w:val="000000"/>
        </w:rPr>
        <w:t>Varsovie</w:t>
      </w:r>
      <w:proofErr w:type="spellEnd"/>
      <w:r>
        <w:rPr>
          <w:color w:val="000000"/>
        </w:rPr>
        <w:t>.</w:t>
      </w:r>
    </w:p>
    <w:p w14:paraId="5B54BB83" w14:textId="77777777" w:rsidR="00243604" w:rsidRDefault="00243604" w:rsidP="00243604">
      <w:pPr>
        <w:pStyle w:val="NormalnyWeb"/>
        <w:rPr>
          <w:color w:val="000000"/>
        </w:rPr>
      </w:pPr>
      <w:r>
        <w:rPr>
          <w:color w:val="000000"/>
        </w:rPr>
        <w:t xml:space="preserve">Le </w:t>
      </w:r>
      <w:proofErr w:type="spellStart"/>
      <w:r>
        <w:rPr>
          <w:color w:val="000000"/>
        </w:rPr>
        <w:t>marché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montre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clairement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que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transition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dépassé</w:t>
      </w:r>
      <w:proofErr w:type="spellEnd"/>
      <w:r>
        <w:rPr>
          <w:color w:val="000000"/>
        </w:rPr>
        <w:t xml:space="preserve"> le </w:t>
      </w:r>
      <w:proofErr w:type="spellStart"/>
      <w:r>
        <w:rPr>
          <w:color w:val="000000"/>
        </w:rPr>
        <w:t>stade</w:t>
      </w:r>
      <w:proofErr w:type="spellEnd"/>
      <w:r>
        <w:rPr>
          <w:color w:val="000000"/>
        </w:rPr>
        <w:t xml:space="preserve"> des </w:t>
      </w:r>
      <w:proofErr w:type="spellStart"/>
      <w:r>
        <w:rPr>
          <w:color w:val="000000"/>
        </w:rPr>
        <w:t>déclarations</w:t>
      </w:r>
      <w:proofErr w:type="spellEnd"/>
      <w:r>
        <w:rPr>
          <w:color w:val="000000"/>
        </w:rPr>
        <w:t xml:space="preserve">. Elle </w:t>
      </w:r>
      <w:proofErr w:type="spellStart"/>
      <w:r>
        <w:rPr>
          <w:color w:val="000000"/>
        </w:rPr>
        <w:t>entre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phase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décisions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d’investissement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structurantes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impliquant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les</w:t>
      </w:r>
      <w:proofErr w:type="spellEnd"/>
      <w:r>
        <w:rPr>
          <w:color w:val="000000"/>
        </w:rPr>
        <w:t xml:space="preserve"> plus </w:t>
      </w:r>
      <w:proofErr w:type="spellStart"/>
      <w:r>
        <w:rPr>
          <w:color w:val="000000"/>
        </w:rPr>
        <w:t>grandes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entreprises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énergétiques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les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industries</w:t>
      </w:r>
      <w:proofErr w:type="spellEnd"/>
      <w:r>
        <w:rPr>
          <w:color w:val="000000"/>
        </w:rPr>
        <w:t xml:space="preserve"> à forte </w:t>
      </w:r>
      <w:proofErr w:type="spellStart"/>
      <w:r>
        <w:rPr>
          <w:color w:val="000000"/>
        </w:rPr>
        <w:t>intensité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énergétique</w:t>
      </w:r>
      <w:proofErr w:type="spellEnd"/>
      <w:r>
        <w:rPr>
          <w:color w:val="000000"/>
        </w:rPr>
        <w:t xml:space="preserve">, le </w:t>
      </w:r>
      <w:proofErr w:type="spellStart"/>
      <w:r>
        <w:rPr>
          <w:color w:val="000000"/>
        </w:rPr>
        <w:t>secteur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financier</w:t>
      </w:r>
      <w:proofErr w:type="spellEnd"/>
      <w:r>
        <w:rPr>
          <w:color w:val="000000"/>
        </w:rPr>
        <w:t xml:space="preserve"> et </w:t>
      </w:r>
      <w:proofErr w:type="spellStart"/>
      <w:r>
        <w:rPr>
          <w:color w:val="000000"/>
        </w:rPr>
        <w:t>les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administrations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publiques</w:t>
      </w:r>
      <w:proofErr w:type="spellEnd"/>
      <w:r>
        <w:rPr>
          <w:color w:val="000000"/>
        </w:rPr>
        <w:t xml:space="preserve">. Le </w:t>
      </w:r>
      <w:proofErr w:type="spellStart"/>
      <w:r>
        <w:rPr>
          <w:color w:val="000000"/>
        </w:rPr>
        <w:t>programme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Congrès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été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élaboré</w:t>
      </w:r>
      <w:proofErr w:type="spellEnd"/>
      <w:r>
        <w:rPr>
          <w:color w:val="000000"/>
        </w:rPr>
        <w:t xml:space="preserve"> par </w:t>
      </w:r>
      <w:proofErr w:type="spellStart"/>
      <w:r>
        <w:rPr>
          <w:color w:val="000000"/>
        </w:rPr>
        <w:t>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Conseil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programme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composé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représentants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gouvernement</w:t>
      </w:r>
      <w:proofErr w:type="spellEnd"/>
      <w:r>
        <w:rPr>
          <w:color w:val="000000"/>
        </w:rPr>
        <w:t xml:space="preserve">, des </w:t>
      </w:r>
      <w:proofErr w:type="spellStart"/>
      <w:r>
        <w:rPr>
          <w:color w:val="000000"/>
        </w:rPr>
        <w:t>collectivités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territoriales</w:t>
      </w:r>
      <w:proofErr w:type="spellEnd"/>
      <w:r>
        <w:rPr>
          <w:color w:val="000000"/>
        </w:rPr>
        <w:t xml:space="preserve"> et des </w:t>
      </w:r>
      <w:proofErr w:type="spellStart"/>
      <w:r>
        <w:rPr>
          <w:color w:val="000000"/>
        </w:rPr>
        <w:t>directions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groupes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stratégiques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clés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Les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thèmes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centraux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portent</w:t>
      </w:r>
      <w:proofErr w:type="spellEnd"/>
      <w:r>
        <w:rPr>
          <w:color w:val="000000"/>
        </w:rPr>
        <w:t xml:space="preserve"> sur la </w:t>
      </w:r>
      <w:proofErr w:type="spellStart"/>
      <w:r>
        <w:rPr>
          <w:color w:val="000000"/>
        </w:rPr>
        <w:t>stabilité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réglementaire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l’accès</w:t>
      </w:r>
      <w:proofErr w:type="spellEnd"/>
      <w:r>
        <w:rPr>
          <w:color w:val="000000"/>
        </w:rPr>
        <w:t xml:space="preserve"> au </w:t>
      </w:r>
      <w:proofErr w:type="spellStart"/>
      <w:r>
        <w:rPr>
          <w:color w:val="000000"/>
        </w:rPr>
        <w:t>capital</w:t>
      </w:r>
      <w:proofErr w:type="spellEnd"/>
      <w:r>
        <w:rPr>
          <w:color w:val="000000"/>
        </w:rPr>
        <w:t xml:space="preserve">, des </w:t>
      </w:r>
      <w:proofErr w:type="spellStart"/>
      <w:r>
        <w:rPr>
          <w:color w:val="000000"/>
        </w:rPr>
        <w:t>trajectoires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décarbonation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réalistes</w:t>
      </w:r>
      <w:proofErr w:type="spellEnd"/>
      <w:r>
        <w:rPr>
          <w:color w:val="000000"/>
        </w:rPr>
        <w:t xml:space="preserve"> et le </w:t>
      </w:r>
      <w:proofErr w:type="spellStart"/>
      <w:r>
        <w:rPr>
          <w:color w:val="000000"/>
        </w:rPr>
        <w:t>rôle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secteur</w:t>
      </w:r>
      <w:proofErr w:type="spellEnd"/>
      <w:r>
        <w:rPr>
          <w:color w:val="000000"/>
        </w:rPr>
        <w:t xml:space="preserve"> public </w:t>
      </w:r>
      <w:proofErr w:type="spellStart"/>
      <w:r>
        <w:rPr>
          <w:color w:val="000000"/>
        </w:rPr>
        <w:t>dans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création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conditions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favorables</w:t>
      </w:r>
      <w:proofErr w:type="spellEnd"/>
      <w:r>
        <w:rPr>
          <w:color w:val="000000"/>
        </w:rPr>
        <w:t xml:space="preserve"> à des </w:t>
      </w:r>
      <w:proofErr w:type="spellStart"/>
      <w:r>
        <w:rPr>
          <w:color w:val="000000"/>
        </w:rPr>
        <w:t>investissements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grande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ampleur</w:t>
      </w:r>
      <w:proofErr w:type="spellEnd"/>
      <w:r>
        <w:rPr>
          <w:color w:val="000000"/>
        </w:rPr>
        <w:t xml:space="preserve"> et de </w:t>
      </w:r>
      <w:proofErr w:type="spellStart"/>
      <w:r>
        <w:rPr>
          <w:color w:val="000000"/>
        </w:rPr>
        <w:t>long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terme</w:t>
      </w:r>
      <w:proofErr w:type="spellEnd"/>
      <w:r>
        <w:rPr>
          <w:color w:val="000000"/>
        </w:rPr>
        <w:t>.</w:t>
      </w:r>
    </w:p>
    <w:p w14:paraId="5CAA85B4" w14:textId="77777777" w:rsidR="00243604" w:rsidRDefault="00243604" w:rsidP="00243604">
      <w:pPr>
        <w:pStyle w:val="Nagwek3"/>
        <w:rPr>
          <w:color w:val="000000"/>
        </w:rPr>
      </w:pPr>
      <w:r>
        <w:rPr>
          <w:color w:val="000000"/>
        </w:rPr>
        <w:t xml:space="preserve">La </w:t>
      </w:r>
      <w:proofErr w:type="spellStart"/>
      <w:r>
        <w:rPr>
          <w:color w:val="000000"/>
        </w:rPr>
        <w:t>transition</w:t>
      </w:r>
      <w:proofErr w:type="spellEnd"/>
      <w:r>
        <w:rPr>
          <w:color w:val="000000"/>
        </w:rPr>
        <w:t xml:space="preserve"> verte </w:t>
      </w:r>
      <w:proofErr w:type="spellStart"/>
      <w:r>
        <w:rPr>
          <w:color w:val="000000"/>
        </w:rPr>
        <w:t>comme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moteur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l’investissement</w:t>
      </w:r>
      <w:proofErr w:type="spellEnd"/>
    </w:p>
    <w:p w14:paraId="14D82090" w14:textId="77777777" w:rsidR="00243604" w:rsidRDefault="00243604" w:rsidP="00243604">
      <w:pPr>
        <w:pStyle w:val="NormalnyWeb"/>
        <w:rPr>
          <w:color w:val="000000"/>
        </w:rPr>
      </w:pPr>
      <w:proofErr w:type="spellStart"/>
      <w:r>
        <w:rPr>
          <w:color w:val="000000"/>
        </w:rPr>
        <w:t>Énergie</w:t>
      </w:r>
      <w:proofErr w:type="spellEnd"/>
      <w:r>
        <w:rPr>
          <w:color w:val="000000"/>
        </w:rPr>
        <w:t xml:space="preserve">, industrie, </w:t>
      </w:r>
      <w:proofErr w:type="spellStart"/>
      <w:r>
        <w:rPr>
          <w:color w:val="000000"/>
        </w:rPr>
        <w:t>infrastructures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numérisation</w:t>
      </w:r>
      <w:proofErr w:type="spellEnd"/>
      <w:r>
        <w:rPr>
          <w:color w:val="000000"/>
        </w:rPr>
        <w:t xml:space="preserve"> et </w:t>
      </w:r>
      <w:proofErr w:type="spellStart"/>
      <w:r>
        <w:rPr>
          <w:color w:val="000000"/>
        </w:rPr>
        <w:t>sécurité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partagent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aujourd’hui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dénominateur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commun</w:t>
      </w:r>
      <w:proofErr w:type="spellEnd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le </w:t>
      </w:r>
      <w:proofErr w:type="spellStart"/>
      <w:r>
        <w:rPr>
          <w:color w:val="000000"/>
        </w:rPr>
        <w:t>capital</w:t>
      </w:r>
      <w:proofErr w:type="spellEnd"/>
      <w:r>
        <w:rPr>
          <w:color w:val="000000"/>
        </w:rPr>
        <w:t xml:space="preserve">. La </w:t>
      </w:r>
      <w:proofErr w:type="spellStart"/>
      <w:r>
        <w:rPr>
          <w:color w:val="000000"/>
        </w:rPr>
        <w:t>transition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climatique</w:t>
      </w:r>
      <w:proofErr w:type="spellEnd"/>
      <w:r>
        <w:rPr>
          <w:color w:val="000000"/>
        </w:rPr>
        <w:t xml:space="preserve"> et </w:t>
      </w:r>
      <w:proofErr w:type="spellStart"/>
      <w:r>
        <w:rPr>
          <w:color w:val="000000"/>
        </w:rPr>
        <w:t>énergétique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génère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flux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d’investissement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les</w:t>
      </w:r>
      <w:proofErr w:type="spellEnd"/>
      <w:r>
        <w:rPr>
          <w:color w:val="000000"/>
        </w:rPr>
        <w:t xml:space="preserve"> plus </w:t>
      </w:r>
      <w:proofErr w:type="spellStart"/>
      <w:r>
        <w:rPr>
          <w:color w:val="000000"/>
        </w:rPr>
        <w:t>importants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pays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redéfinissant</w:t>
      </w:r>
      <w:proofErr w:type="spellEnd"/>
      <w:r>
        <w:rPr>
          <w:color w:val="000000"/>
        </w:rPr>
        <w:t xml:space="preserve"> le </w:t>
      </w:r>
      <w:proofErr w:type="spellStart"/>
      <w:r>
        <w:rPr>
          <w:color w:val="000000"/>
        </w:rPr>
        <w:t>modèle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développement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l’économie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polonaise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décennies</w:t>
      </w:r>
      <w:proofErr w:type="spellEnd"/>
      <w:r>
        <w:rPr>
          <w:color w:val="000000"/>
        </w:rPr>
        <w:t xml:space="preserve"> à </w:t>
      </w:r>
      <w:proofErr w:type="spellStart"/>
      <w:r>
        <w:rPr>
          <w:color w:val="000000"/>
        </w:rPr>
        <w:t>venir</w:t>
      </w:r>
      <w:proofErr w:type="spellEnd"/>
      <w:r>
        <w:rPr>
          <w:color w:val="000000"/>
        </w:rPr>
        <w:t xml:space="preserve">. Ce </w:t>
      </w:r>
      <w:proofErr w:type="spellStart"/>
      <w:r>
        <w:rPr>
          <w:color w:val="000000"/>
        </w:rPr>
        <w:t>marché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englobe</w:t>
      </w:r>
      <w:proofErr w:type="spellEnd"/>
      <w:r>
        <w:rPr>
          <w:color w:val="000000"/>
        </w:rPr>
        <w:t xml:space="preserve"> des </w:t>
      </w:r>
      <w:proofErr w:type="spellStart"/>
      <w:r>
        <w:rPr>
          <w:color w:val="000000"/>
        </w:rPr>
        <w:t>projets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d’infrastructures</w:t>
      </w:r>
      <w:proofErr w:type="spellEnd"/>
      <w:r>
        <w:rPr>
          <w:color w:val="000000"/>
        </w:rPr>
        <w:t xml:space="preserve"> à </w:t>
      </w:r>
      <w:proofErr w:type="spellStart"/>
      <w:r>
        <w:rPr>
          <w:color w:val="000000"/>
        </w:rPr>
        <w:t>grande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échelle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l’énergie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nucléaire</w:t>
      </w:r>
      <w:proofErr w:type="spellEnd"/>
      <w:r>
        <w:rPr>
          <w:color w:val="000000"/>
        </w:rPr>
        <w:t xml:space="preserve"> et </w:t>
      </w:r>
      <w:proofErr w:type="spellStart"/>
      <w:r>
        <w:rPr>
          <w:color w:val="000000"/>
        </w:rPr>
        <w:t>les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renouvelables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ainsi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que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modernisation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industrielle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l’automatisation</w:t>
      </w:r>
      <w:proofErr w:type="spellEnd"/>
      <w:r>
        <w:rPr>
          <w:color w:val="000000"/>
        </w:rPr>
        <w:t xml:space="preserve"> des </w:t>
      </w:r>
      <w:proofErr w:type="spellStart"/>
      <w:r>
        <w:rPr>
          <w:color w:val="000000"/>
        </w:rPr>
        <w:t>processus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l’usage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l’IA</w:t>
      </w:r>
      <w:proofErr w:type="spellEnd"/>
      <w:r>
        <w:rPr>
          <w:color w:val="000000"/>
        </w:rPr>
        <w:t xml:space="preserve"> et le </w:t>
      </w:r>
      <w:proofErr w:type="spellStart"/>
      <w:r>
        <w:rPr>
          <w:color w:val="000000"/>
        </w:rPr>
        <w:t>développement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d’initiatives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énergétiques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locales</w:t>
      </w:r>
      <w:proofErr w:type="spellEnd"/>
      <w:r>
        <w:rPr>
          <w:color w:val="000000"/>
        </w:rPr>
        <w:t xml:space="preserve"> et </w:t>
      </w:r>
      <w:proofErr w:type="spellStart"/>
      <w:r>
        <w:rPr>
          <w:color w:val="000000"/>
        </w:rPr>
        <w:t>régionales</w:t>
      </w:r>
      <w:proofErr w:type="spellEnd"/>
      <w:r>
        <w:rPr>
          <w:color w:val="000000"/>
        </w:rPr>
        <w:t>.</w:t>
      </w:r>
    </w:p>
    <w:p w14:paraId="4265E371" w14:textId="77777777" w:rsidR="00243604" w:rsidRDefault="00243604" w:rsidP="00243604">
      <w:pPr>
        <w:pStyle w:val="NormalnyWeb"/>
        <w:rPr>
          <w:color w:val="000000"/>
        </w:rPr>
      </w:pPr>
      <w:r>
        <w:rPr>
          <w:color w:val="000000"/>
        </w:rPr>
        <w:t xml:space="preserve">Ce qui </w:t>
      </w:r>
      <w:proofErr w:type="spellStart"/>
      <w:r>
        <w:rPr>
          <w:color w:val="000000"/>
        </w:rPr>
        <w:t>distingue</w:t>
      </w:r>
      <w:proofErr w:type="spellEnd"/>
      <w:r>
        <w:rPr>
          <w:color w:val="000000"/>
        </w:rPr>
        <w:t xml:space="preserve"> le </w:t>
      </w:r>
      <w:proofErr w:type="spellStart"/>
      <w:r>
        <w:rPr>
          <w:color w:val="000000"/>
        </w:rPr>
        <w:t>Congrès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Polonais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Climat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c’est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caractère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résolument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opérationnel</w:t>
      </w:r>
      <w:proofErr w:type="spellEnd"/>
      <w:r>
        <w:rPr>
          <w:color w:val="000000"/>
        </w:rPr>
        <w:t xml:space="preserve">. Il </w:t>
      </w:r>
      <w:proofErr w:type="spellStart"/>
      <w:r>
        <w:rPr>
          <w:color w:val="000000"/>
        </w:rPr>
        <w:t>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s’agit</w:t>
      </w:r>
      <w:proofErr w:type="spellEnd"/>
      <w:r>
        <w:rPr>
          <w:color w:val="000000"/>
        </w:rPr>
        <w:t xml:space="preserve"> pas </w:t>
      </w:r>
      <w:proofErr w:type="spellStart"/>
      <w:r>
        <w:rPr>
          <w:color w:val="000000"/>
        </w:rPr>
        <w:t>d’un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événement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déclaratif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mais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d’une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plateforme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dialogue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concret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rencontrent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les</w:t>
      </w:r>
      <w:proofErr w:type="spellEnd"/>
      <w:r>
        <w:rPr>
          <w:color w:val="000000"/>
        </w:rPr>
        <w:t xml:space="preserve"> plus </w:t>
      </w:r>
      <w:proofErr w:type="spellStart"/>
      <w:r>
        <w:rPr>
          <w:color w:val="000000"/>
        </w:rPr>
        <w:t>grands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investisseurs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décideurs</w:t>
      </w:r>
      <w:proofErr w:type="spellEnd"/>
      <w:r>
        <w:rPr>
          <w:color w:val="000000"/>
        </w:rPr>
        <w:t xml:space="preserve"> et </w:t>
      </w:r>
      <w:proofErr w:type="spellStart"/>
      <w:r>
        <w:rPr>
          <w:color w:val="000000"/>
        </w:rPr>
        <w:t>leaders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marché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C’est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ici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identifiées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nouvelles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opportunités</w:t>
      </w:r>
      <w:proofErr w:type="spellEnd"/>
      <w:r>
        <w:rPr>
          <w:color w:val="000000"/>
        </w:rPr>
        <w:t xml:space="preserve"> d’affaires, </w:t>
      </w:r>
      <w:proofErr w:type="spellStart"/>
      <w:r>
        <w:rPr>
          <w:color w:val="000000"/>
        </w:rPr>
        <w:t>que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construisent</w:t>
      </w:r>
      <w:proofErr w:type="spellEnd"/>
      <w:r>
        <w:rPr>
          <w:color w:val="000000"/>
        </w:rPr>
        <w:t xml:space="preserve"> des </w:t>
      </w:r>
      <w:proofErr w:type="spellStart"/>
      <w:r>
        <w:rPr>
          <w:color w:val="000000"/>
        </w:rPr>
        <w:t>partenariats</w:t>
      </w:r>
      <w:proofErr w:type="spellEnd"/>
      <w:r>
        <w:rPr>
          <w:color w:val="000000"/>
        </w:rPr>
        <w:t xml:space="preserve"> et </w:t>
      </w:r>
      <w:proofErr w:type="spellStart"/>
      <w:r>
        <w:rPr>
          <w:color w:val="000000"/>
        </w:rPr>
        <w:t>que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prises</w:t>
      </w:r>
      <w:proofErr w:type="spellEnd"/>
      <w:r>
        <w:rPr>
          <w:color w:val="000000"/>
        </w:rPr>
        <w:t xml:space="preserve"> des </w:t>
      </w:r>
      <w:proofErr w:type="spellStart"/>
      <w:r>
        <w:rPr>
          <w:color w:val="000000"/>
        </w:rPr>
        <w:t>décisions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traduisant</w:t>
      </w:r>
      <w:proofErr w:type="spellEnd"/>
      <w:r>
        <w:rPr>
          <w:color w:val="000000"/>
        </w:rPr>
        <w:t xml:space="preserve"> par des </w:t>
      </w:r>
      <w:proofErr w:type="spellStart"/>
      <w:r>
        <w:rPr>
          <w:color w:val="000000"/>
        </w:rPr>
        <w:t>projets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d’investissement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concrets</w:t>
      </w:r>
      <w:proofErr w:type="spellEnd"/>
      <w:r>
        <w:rPr>
          <w:color w:val="000000"/>
        </w:rPr>
        <w:t xml:space="preserve"> – de </w:t>
      </w:r>
      <w:proofErr w:type="spellStart"/>
      <w:r>
        <w:rPr>
          <w:color w:val="000000"/>
        </w:rPr>
        <w:t>l’énergie</w:t>
      </w:r>
      <w:proofErr w:type="spellEnd"/>
      <w:r>
        <w:rPr>
          <w:color w:val="000000"/>
        </w:rPr>
        <w:t xml:space="preserve"> et de </w:t>
      </w:r>
      <w:proofErr w:type="spellStart"/>
      <w:r>
        <w:rPr>
          <w:color w:val="000000"/>
        </w:rPr>
        <w:t>l’industrie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infrastructures</w:t>
      </w:r>
      <w:proofErr w:type="spellEnd"/>
      <w:r>
        <w:rPr>
          <w:color w:val="000000"/>
        </w:rPr>
        <w:t xml:space="preserve">, à la </w:t>
      </w:r>
      <w:proofErr w:type="spellStart"/>
      <w:r>
        <w:rPr>
          <w:color w:val="000000"/>
        </w:rPr>
        <w:t>numérisation</w:t>
      </w:r>
      <w:proofErr w:type="spellEnd"/>
      <w:r>
        <w:rPr>
          <w:color w:val="000000"/>
        </w:rPr>
        <w:t xml:space="preserve"> et à la </w:t>
      </w:r>
      <w:proofErr w:type="spellStart"/>
      <w:r>
        <w:rPr>
          <w:color w:val="000000"/>
        </w:rPr>
        <w:t>résilience</w:t>
      </w:r>
      <w:proofErr w:type="spellEnd"/>
      <w:r>
        <w:rPr>
          <w:color w:val="000000"/>
        </w:rPr>
        <w:t xml:space="preserve"> des </w:t>
      </w:r>
      <w:proofErr w:type="spellStart"/>
      <w:r>
        <w:rPr>
          <w:color w:val="000000"/>
        </w:rPr>
        <w:t>systèmes</w:t>
      </w:r>
      <w:proofErr w:type="spellEnd"/>
      <w:r>
        <w:rPr>
          <w:color w:val="000000"/>
        </w:rPr>
        <w:t>.</w:t>
      </w:r>
    </w:p>
    <w:p w14:paraId="59D3498E" w14:textId="77777777" w:rsidR="00243604" w:rsidRDefault="00243604" w:rsidP="00243604">
      <w:pPr>
        <w:pStyle w:val="NormalnyWeb"/>
        <w:rPr>
          <w:color w:val="000000"/>
        </w:rPr>
      </w:pPr>
      <w:r>
        <w:rPr>
          <w:color w:val="000000"/>
        </w:rPr>
        <w:t xml:space="preserve">Le </w:t>
      </w:r>
      <w:proofErr w:type="spellStart"/>
      <w:r>
        <w:rPr>
          <w:color w:val="000000"/>
        </w:rPr>
        <w:t>Congrès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joue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également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rôle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clé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dans</w:t>
      </w:r>
      <w:proofErr w:type="spellEnd"/>
      <w:r>
        <w:rPr>
          <w:color w:val="000000"/>
        </w:rPr>
        <w:t xml:space="preserve"> la</w:t>
      </w:r>
      <w:r>
        <w:rPr>
          <w:rStyle w:val="apple-converted-space"/>
          <w:rFonts w:eastAsiaTheme="majorEastAsia"/>
          <w:color w:val="000000"/>
        </w:rPr>
        <w:t> </w:t>
      </w:r>
      <w:proofErr w:type="spellStart"/>
      <w:r>
        <w:rPr>
          <w:rStyle w:val="Pogrubienie"/>
          <w:rFonts w:eastAsiaTheme="majorEastAsia"/>
          <w:color w:val="000000"/>
        </w:rPr>
        <w:t>diffusion</w:t>
      </w:r>
      <w:proofErr w:type="spellEnd"/>
      <w:r>
        <w:rPr>
          <w:rStyle w:val="Pogrubienie"/>
          <w:rFonts w:eastAsiaTheme="majorEastAsia"/>
          <w:color w:val="000000"/>
        </w:rPr>
        <w:t xml:space="preserve"> </w:t>
      </w:r>
      <w:proofErr w:type="spellStart"/>
      <w:r>
        <w:rPr>
          <w:rStyle w:val="Pogrubienie"/>
          <w:rFonts w:eastAsiaTheme="majorEastAsia"/>
          <w:color w:val="000000"/>
        </w:rPr>
        <w:t>du</w:t>
      </w:r>
      <w:proofErr w:type="spellEnd"/>
      <w:r>
        <w:rPr>
          <w:rStyle w:val="Pogrubienie"/>
          <w:rFonts w:eastAsiaTheme="majorEastAsia"/>
          <w:color w:val="000000"/>
        </w:rPr>
        <w:t xml:space="preserve"> savoir</w:t>
      </w:r>
      <w:r>
        <w:rPr>
          <w:color w:val="000000"/>
        </w:rPr>
        <w:t xml:space="preserve">. </w:t>
      </w:r>
      <w:proofErr w:type="spellStart"/>
      <w:r>
        <w:rPr>
          <w:color w:val="000000"/>
        </w:rPr>
        <w:t>Analyses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rapports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débats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d’experts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ateliers</w:t>
      </w:r>
      <w:proofErr w:type="spellEnd"/>
      <w:r>
        <w:rPr>
          <w:color w:val="000000"/>
        </w:rPr>
        <w:t xml:space="preserve"> et </w:t>
      </w:r>
      <w:proofErr w:type="spellStart"/>
      <w:r>
        <w:rPr>
          <w:color w:val="000000"/>
        </w:rPr>
        <w:t>échanges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directs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entre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acteurs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marché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permettent</w:t>
      </w:r>
      <w:proofErr w:type="spellEnd"/>
      <w:r>
        <w:rPr>
          <w:color w:val="000000"/>
        </w:rPr>
        <w:t xml:space="preserve"> non </w:t>
      </w:r>
      <w:proofErr w:type="spellStart"/>
      <w:r>
        <w:rPr>
          <w:color w:val="000000"/>
        </w:rPr>
        <w:t>seulement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comprendre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orientations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changement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mais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aussi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préparer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efficacement</w:t>
      </w:r>
      <w:proofErr w:type="spellEnd"/>
      <w:r>
        <w:rPr>
          <w:color w:val="000000"/>
        </w:rPr>
        <w:t xml:space="preserve"> à </w:t>
      </w:r>
      <w:proofErr w:type="spellStart"/>
      <w:r>
        <w:rPr>
          <w:color w:val="000000"/>
        </w:rPr>
        <w:t>leur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mise</w:t>
      </w:r>
      <w:proofErr w:type="spellEnd"/>
      <w:r>
        <w:rPr>
          <w:color w:val="000000"/>
        </w:rPr>
        <w:t xml:space="preserve"> en </w:t>
      </w:r>
      <w:proofErr w:type="spellStart"/>
      <w:r>
        <w:rPr>
          <w:color w:val="000000"/>
        </w:rPr>
        <w:t>œuvre</w:t>
      </w:r>
      <w:proofErr w:type="spellEnd"/>
      <w:r>
        <w:rPr>
          <w:color w:val="000000"/>
        </w:rPr>
        <w:t xml:space="preserve">. La </w:t>
      </w:r>
      <w:proofErr w:type="spellStart"/>
      <w:r>
        <w:rPr>
          <w:color w:val="000000"/>
        </w:rPr>
        <w:t>connaissance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devient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ici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outil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d’investissement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soutenant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décisions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d’allocation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capital</w:t>
      </w:r>
      <w:proofErr w:type="spellEnd"/>
      <w:r>
        <w:rPr>
          <w:color w:val="000000"/>
        </w:rPr>
        <w:t xml:space="preserve"> et la </w:t>
      </w:r>
      <w:proofErr w:type="spellStart"/>
      <w:r>
        <w:rPr>
          <w:color w:val="000000"/>
        </w:rPr>
        <w:t>réduction</w:t>
      </w:r>
      <w:proofErr w:type="spellEnd"/>
      <w:r>
        <w:rPr>
          <w:color w:val="000000"/>
        </w:rPr>
        <w:t xml:space="preserve"> des </w:t>
      </w:r>
      <w:proofErr w:type="spellStart"/>
      <w:r>
        <w:rPr>
          <w:color w:val="000000"/>
        </w:rPr>
        <w:t>risques</w:t>
      </w:r>
      <w:proofErr w:type="spellEnd"/>
      <w:r>
        <w:rPr>
          <w:color w:val="000000"/>
        </w:rPr>
        <w:t>.</w:t>
      </w:r>
    </w:p>
    <w:p w14:paraId="19B9AED2" w14:textId="77777777" w:rsidR="00243604" w:rsidRDefault="00243604" w:rsidP="00243604">
      <w:pPr>
        <w:pStyle w:val="Nagwek3"/>
        <w:rPr>
          <w:color w:val="000000"/>
        </w:rPr>
      </w:pPr>
      <w:r>
        <w:rPr>
          <w:color w:val="000000"/>
        </w:rPr>
        <w:t xml:space="preserve">Le </w:t>
      </w:r>
      <w:proofErr w:type="spellStart"/>
      <w:r>
        <w:rPr>
          <w:color w:val="000000"/>
        </w:rPr>
        <w:t>monde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économique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clair</w:t>
      </w:r>
      <w:proofErr w:type="spellEnd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stabilité</w:t>
      </w:r>
      <w:proofErr w:type="spellEnd"/>
      <w:r>
        <w:rPr>
          <w:color w:val="000000"/>
        </w:rPr>
        <w:t xml:space="preserve"> et </w:t>
      </w:r>
      <w:proofErr w:type="spellStart"/>
      <w:r>
        <w:rPr>
          <w:color w:val="000000"/>
        </w:rPr>
        <w:t>échelle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indispensables</w:t>
      </w:r>
      <w:proofErr w:type="spellEnd"/>
    </w:p>
    <w:p w14:paraId="037466CA" w14:textId="77777777" w:rsidR="00243604" w:rsidRDefault="00243604" w:rsidP="00243604">
      <w:pPr>
        <w:pStyle w:val="NormalnyWeb"/>
        <w:rPr>
          <w:color w:val="000000"/>
        </w:rPr>
      </w:pPr>
      <w:proofErr w:type="spellStart"/>
      <w:r>
        <w:rPr>
          <w:color w:val="000000"/>
        </w:rPr>
        <w:t>Les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discussions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menées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dans</w:t>
      </w:r>
      <w:proofErr w:type="spellEnd"/>
      <w:r>
        <w:rPr>
          <w:color w:val="000000"/>
        </w:rPr>
        <w:t xml:space="preserve"> le </w:t>
      </w:r>
      <w:proofErr w:type="spellStart"/>
      <w:r>
        <w:rPr>
          <w:color w:val="000000"/>
        </w:rPr>
        <w:t>cadre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Congrès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n’évitent</w:t>
      </w:r>
      <w:proofErr w:type="spellEnd"/>
      <w:r>
        <w:rPr>
          <w:color w:val="000000"/>
        </w:rPr>
        <w:t xml:space="preserve"> pas </w:t>
      </w:r>
      <w:proofErr w:type="spellStart"/>
      <w:r>
        <w:rPr>
          <w:color w:val="000000"/>
        </w:rPr>
        <w:t>les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sujets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complexes</w:t>
      </w:r>
      <w:proofErr w:type="spellEnd"/>
      <w:r>
        <w:rPr>
          <w:color w:val="000000"/>
        </w:rPr>
        <w:t xml:space="preserve">. Il </w:t>
      </w:r>
      <w:proofErr w:type="spellStart"/>
      <w:r>
        <w:rPr>
          <w:color w:val="000000"/>
        </w:rPr>
        <w:t>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s’agit</w:t>
      </w:r>
      <w:proofErr w:type="spellEnd"/>
      <w:r>
        <w:rPr>
          <w:color w:val="000000"/>
        </w:rPr>
        <w:t xml:space="preserve"> pas </w:t>
      </w:r>
      <w:proofErr w:type="spellStart"/>
      <w:r>
        <w:rPr>
          <w:color w:val="000000"/>
        </w:rPr>
        <w:t>d’un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débat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idéologique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mais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d’un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échange</w:t>
      </w:r>
      <w:proofErr w:type="spellEnd"/>
      <w:r>
        <w:rPr>
          <w:color w:val="000000"/>
        </w:rPr>
        <w:t xml:space="preserve"> sur </w:t>
      </w:r>
      <w:proofErr w:type="spellStart"/>
      <w:r>
        <w:rPr>
          <w:color w:val="000000"/>
        </w:rPr>
        <w:t>les</w:t>
      </w:r>
      <w:proofErr w:type="spellEnd"/>
      <w:r>
        <w:rPr>
          <w:color w:val="000000"/>
        </w:rPr>
        <w:t xml:space="preserve"> bilans, </w:t>
      </w:r>
      <w:proofErr w:type="spellStart"/>
      <w:r>
        <w:rPr>
          <w:color w:val="000000"/>
        </w:rPr>
        <w:t>les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risques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les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taux</w:t>
      </w:r>
      <w:proofErr w:type="spellEnd"/>
      <w:r>
        <w:rPr>
          <w:color w:val="000000"/>
        </w:rPr>
        <w:t xml:space="preserve"> de rendement et la </w:t>
      </w:r>
      <w:proofErr w:type="spellStart"/>
      <w:r>
        <w:rPr>
          <w:color w:val="000000"/>
        </w:rPr>
        <w:t>sécurité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nationale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Les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représentants</w:t>
      </w:r>
      <w:proofErr w:type="spellEnd"/>
      <w:r>
        <w:rPr>
          <w:color w:val="000000"/>
        </w:rPr>
        <w:t xml:space="preserve"> des </w:t>
      </w:r>
      <w:proofErr w:type="spellStart"/>
      <w:r>
        <w:rPr>
          <w:color w:val="000000"/>
        </w:rPr>
        <w:t>entreprises</w:t>
      </w:r>
      <w:proofErr w:type="spellEnd"/>
      <w:r>
        <w:rPr>
          <w:color w:val="000000"/>
        </w:rPr>
        <w:t xml:space="preserve"> et </w:t>
      </w:r>
      <w:proofErr w:type="spellStart"/>
      <w:r>
        <w:rPr>
          <w:color w:val="000000"/>
        </w:rPr>
        <w:t>du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secteur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financier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soulignent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nécessité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cadres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réglementaires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stables</w:t>
      </w:r>
      <w:proofErr w:type="spellEnd"/>
      <w:r>
        <w:rPr>
          <w:color w:val="000000"/>
        </w:rPr>
        <w:t xml:space="preserve">, de la </w:t>
      </w:r>
      <w:proofErr w:type="spellStart"/>
      <w:r>
        <w:rPr>
          <w:color w:val="000000"/>
        </w:rPr>
        <w:t>prévisibilité</w:t>
      </w:r>
      <w:proofErr w:type="spellEnd"/>
      <w:r>
        <w:rPr>
          <w:color w:val="000000"/>
        </w:rPr>
        <w:t xml:space="preserve"> des </w:t>
      </w:r>
      <w:proofErr w:type="spellStart"/>
      <w:r>
        <w:rPr>
          <w:color w:val="000000"/>
        </w:rPr>
        <w:t>décisions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publiques</w:t>
      </w:r>
      <w:proofErr w:type="spellEnd"/>
      <w:r>
        <w:rPr>
          <w:color w:val="000000"/>
        </w:rPr>
        <w:t xml:space="preserve"> et </w:t>
      </w:r>
      <w:proofErr w:type="spellStart"/>
      <w:r>
        <w:rPr>
          <w:color w:val="000000"/>
        </w:rPr>
        <w:t>d’une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échelle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d’investissement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suffisante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préserver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compétitivité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l’économie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polonaise</w:t>
      </w:r>
      <w:proofErr w:type="spellEnd"/>
      <w:r>
        <w:rPr>
          <w:color w:val="000000"/>
        </w:rPr>
        <w:t>.</w:t>
      </w:r>
    </w:p>
    <w:p w14:paraId="23980536" w14:textId="77777777" w:rsidR="00243604" w:rsidRDefault="00243604" w:rsidP="00243604">
      <w:pPr>
        <w:pStyle w:val="NormalnyWeb"/>
        <w:rPr>
          <w:color w:val="000000"/>
        </w:rPr>
      </w:pPr>
      <w:proofErr w:type="spellStart"/>
      <w:r>
        <w:rPr>
          <w:color w:val="000000"/>
        </w:rPr>
        <w:lastRenderedPageBreak/>
        <w:t>Les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thèmes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abordés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incluront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notamment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l’avenir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marché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l’électricité</w:t>
      </w:r>
      <w:proofErr w:type="spellEnd"/>
      <w:r>
        <w:rPr>
          <w:color w:val="000000"/>
        </w:rPr>
        <w:t xml:space="preserve"> et de </w:t>
      </w:r>
      <w:proofErr w:type="spellStart"/>
      <w:r>
        <w:rPr>
          <w:color w:val="000000"/>
        </w:rPr>
        <w:t>nouveaux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modèles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financement</w:t>
      </w:r>
      <w:proofErr w:type="spellEnd"/>
      <w:r>
        <w:rPr>
          <w:color w:val="000000"/>
        </w:rPr>
        <w:t xml:space="preserve"> des </w:t>
      </w:r>
      <w:proofErr w:type="spellStart"/>
      <w:r>
        <w:rPr>
          <w:color w:val="000000"/>
        </w:rPr>
        <w:t>énergies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renouvelables</w:t>
      </w:r>
      <w:proofErr w:type="spellEnd"/>
      <w:r>
        <w:rPr>
          <w:color w:val="000000"/>
        </w:rPr>
        <w:t xml:space="preserve">, le </w:t>
      </w:r>
      <w:proofErr w:type="spellStart"/>
      <w:r>
        <w:rPr>
          <w:color w:val="000000"/>
        </w:rPr>
        <w:t>rôle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</w:t>
      </w:r>
      <w:proofErr w:type="spellEnd"/>
      <w:r>
        <w:rPr>
          <w:color w:val="000000"/>
        </w:rPr>
        <w:t xml:space="preserve"> gaz </w:t>
      </w:r>
      <w:proofErr w:type="spellStart"/>
      <w:r>
        <w:rPr>
          <w:color w:val="000000"/>
        </w:rPr>
        <w:t>comme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énergie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transition</w:t>
      </w:r>
      <w:proofErr w:type="spellEnd"/>
      <w:r>
        <w:rPr>
          <w:color w:val="000000"/>
        </w:rPr>
        <w:t xml:space="preserve"> et de la </w:t>
      </w:r>
      <w:proofErr w:type="spellStart"/>
      <w:r>
        <w:rPr>
          <w:color w:val="000000"/>
        </w:rPr>
        <w:t>biomasse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dans</w:t>
      </w:r>
      <w:proofErr w:type="spellEnd"/>
      <w:r>
        <w:rPr>
          <w:color w:val="000000"/>
        </w:rPr>
        <w:t xml:space="preserve"> le </w:t>
      </w:r>
      <w:proofErr w:type="spellStart"/>
      <w:r>
        <w:rPr>
          <w:color w:val="000000"/>
        </w:rPr>
        <w:t>chauffage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urbain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l’énergie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nucléaire</w:t>
      </w:r>
      <w:proofErr w:type="spellEnd"/>
      <w:r>
        <w:rPr>
          <w:color w:val="000000"/>
        </w:rPr>
        <w:t xml:space="preserve"> et </w:t>
      </w:r>
      <w:proofErr w:type="spellStart"/>
      <w:r>
        <w:rPr>
          <w:color w:val="000000"/>
        </w:rPr>
        <w:t>les</w:t>
      </w:r>
      <w:proofErr w:type="spellEnd"/>
      <w:r>
        <w:rPr>
          <w:color w:val="000000"/>
        </w:rPr>
        <w:t xml:space="preserve"> SMR </w:t>
      </w:r>
      <w:proofErr w:type="spellStart"/>
      <w:r>
        <w:rPr>
          <w:color w:val="000000"/>
        </w:rPr>
        <w:t>comme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fondement</w:t>
      </w:r>
      <w:proofErr w:type="spellEnd"/>
      <w:r>
        <w:rPr>
          <w:color w:val="000000"/>
        </w:rPr>
        <w:t xml:space="preserve"> de la </w:t>
      </w:r>
      <w:proofErr w:type="spellStart"/>
      <w:r>
        <w:rPr>
          <w:color w:val="000000"/>
        </w:rPr>
        <w:t>stabilité</w:t>
      </w:r>
      <w:proofErr w:type="spellEnd"/>
      <w:r>
        <w:rPr>
          <w:color w:val="000000"/>
        </w:rPr>
        <w:t xml:space="preserve"> à </w:t>
      </w:r>
      <w:proofErr w:type="spellStart"/>
      <w:r>
        <w:rPr>
          <w:color w:val="000000"/>
        </w:rPr>
        <w:t>long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système</w:t>
      </w:r>
      <w:proofErr w:type="spellEnd"/>
      <w:r>
        <w:rPr>
          <w:color w:val="000000"/>
        </w:rPr>
        <w:t xml:space="preserve">, la </w:t>
      </w:r>
      <w:proofErr w:type="spellStart"/>
      <w:r>
        <w:rPr>
          <w:color w:val="000000"/>
        </w:rPr>
        <w:t>décarbonation</w:t>
      </w:r>
      <w:proofErr w:type="spellEnd"/>
      <w:r>
        <w:rPr>
          <w:color w:val="000000"/>
        </w:rPr>
        <w:t xml:space="preserve"> des </w:t>
      </w:r>
      <w:proofErr w:type="spellStart"/>
      <w:r>
        <w:rPr>
          <w:color w:val="000000"/>
        </w:rPr>
        <w:t>industries</w:t>
      </w:r>
      <w:proofErr w:type="spellEnd"/>
      <w:r>
        <w:rPr>
          <w:color w:val="000000"/>
        </w:rPr>
        <w:t xml:space="preserve"> à forte </w:t>
      </w:r>
      <w:proofErr w:type="spellStart"/>
      <w:r>
        <w:rPr>
          <w:color w:val="000000"/>
        </w:rPr>
        <w:t>intensité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énergétique</w:t>
      </w:r>
      <w:proofErr w:type="spellEnd"/>
      <w:r>
        <w:rPr>
          <w:color w:val="000000"/>
        </w:rPr>
        <w:t xml:space="preserve">, la </w:t>
      </w:r>
      <w:proofErr w:type="spellStart"/>
      <w:r>
        <w:rPr>
          <w:color w:val="000000"/>
        </w:rPr>
        <w:t>numérisation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l’automatisation</w:t>
      </w:r>
      <w:proofErr w:type="spellEnd"/>
      <w:r>
        <w:rPr>
          <w:color w:val="000000"/>
        </w:rPr>
        <w:t xml:space="preserve"> et </w:t>
      </w:r>
      <w:proofErr w:type="spellStart"/>
      <w:r>
        <w:rPr>
          <w:color w:val="000000"/>
        </w:rPr>
        <w:t>l’IA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leviers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réduction</w:t>
      </w:r>
      <w:proofErr w:type="spellEnd"/>
      <w:r>
        <w:rPr>
          <w:color w:val="000000"/>
        </w:rPr>
        <w:t xml:space="preserve"> des </w:t>
      </w:r>
      <w:proofErr w:type="spellStart"/>
      <w:r>
        <w:rPr>
          <w:color w:val="000000"/>
        </w:rPr>
        <w:t>coûts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ainsi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que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résilience</w:t>
      </w:r>
      <w:proofErr w:type="spellEnd"/>
      <w:r>
        <w:rPr>
          <w:color w:val="000000"/>
        </w:rPr>
        <w:t xml:space="preserve"> des </w:t>
      </w:r>
      <w:proofErr w:type="spellStart"/>
      <w:r>
        <w:rPr>
          <w:color w:val="000000"/>
        </w:rPr>
        <w:t>infrastructures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critiques</w:t>
      </w:r>
      <w:proofErr w:type="spellEnd"/>
      <w:r>
        <w:rPr>
          <w:color w:val="000000"/>
        </w:rPr>
        <w:t xml:space="preserve"> et </w:t>
      </w:r>
      <w:proofErr w:type="spellStart"/>
      <w:r>
        <w:rPr>
          <w:color w:val="000000"/>
        </w:rPr>
        <w:t>les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coûts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réels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d’un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retard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l’adaptation</w:t>
      </w:r>
      <w:proofErr w:type="spellEnd"/>
      <w:r>
        <w:rPr>
          <w:color w:val="000000"/>
        </w:rPr>
        <w:t xml:space="preserve"> au </w:t>
      </w:r>
      <w:proofErr w:type="spellStart"/>
      <w:r>
        <w:rPr>
          <w:color w:val="000000"/>
        </w:rPr>
        <w:t>changement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climatique</w:t>
      </w:r>
      <w:proofErr w:type="spellEnd"/>
      <w:r>
        <w:rPr>
          <w:color w:val="000000"/>
        </w:rPr>
        <w:t>.</w:t>
      </w:r>
    </w:p>
    <w:p w14:paraId="1A0CBA71" w14:textId="77777777" w:rsidR="00243604" w:rsidRDefault="00243604" w:rsidP="00243604">
      <w:pPr>
        <w:pStyle w:val="Nagwek3"/>
        <w:rPr>
          <w:color w:val="000000"/>
        </w:rPr>
      </w:pPr>
      <w:proofErr w:type="spellStart"/>
      <w:r>
        <w:rPr>
          <w:color w:val="000000"/>
        </w:rPr>
        <w:t>Résilience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compétitivité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réindustrialisation</w:t>
      </w:r>
      <w:proofErr w:type="spellEnd"/>
    </w:p>
    <w:p w14:paraId="75594203" w14:textId="77777777" w:rsidR="00243604" w:rsidRDefault="00243604" w:rsidP="00243604">
      <w:pPr>
        <w:pStyle w:val="NormalnyWeb"/>
        <w:rPr>
          <w:color w:val="000000"/>
        </w:rPr>
      </w:pPr>
      <w:r>
        <w:rPr>
          <w:color w:val="000000"/>
        </w:rPr>
        <w:t xml:space="preserve">Le </w:t>
      </w:r>
      <w:proofErr w:type="spellStart"/>
      <w:r>
        <w:rPr>
          <w:color w:val="000000"/>
        </w:rPr>
        <w:t>Congrès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Polonais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Climat</w:t>
      </w:r>
      <w:proofErr w:type="spellEnd"/>
      <w:r>
        <w:rPr>
          <w:color w:val="000000"/>
        </w:rPr>
        <w:t xml:space="preserve"> 2026 </w:t>
      </w:r>
      <w:proofErr w:type="spellStart"/>
      <w:r>
        <w:rPr>
          <w:color w:val="000000"/>
        </w:rPr>
        <w:t>démontre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clairement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que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transition</w:t>
      </w:r>
      <w:proofErr w:type="spellEnd"/>
      <w:r>
        <w:rPr>
          <w:color w:val="000000"/>
        </w:rPr>
        <w:t xml:space="preserve"> verte </w:t>
      </w:r>
      <w:proofErr w:type="spellStart"/>
      <w:r>
        <w:rPr>
          <w:color w:val="000000"/>
        </w:rPr>
        <w:t>n’est</w:t>
      </w:r>
      <w:proofErr w:type="spellEnd"/>
      <w:r>
        <w:rPr>
          <w:color w:val="000000"/>
        </w:rPr>
        <w:t xml:space="preserve"> pas </w:t>
      </w:r>
      <w:proofErr w:type="spellStart"/>
      <w:r>
        <w:rPr>
          <w:color w:val="000000"/>
        </w:rPr>
        <w:t>incompatible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avec</w:t>
      </w:r>
      <w:proofErr w:type="spellEnd"/>
      <w:r>
        <w:rPr>
          <w:color w:val="000000"/>
        </w:rPr>
        <w:t xml:space="preserve"> le </w:t>
      </w:r>
      <w:proofErr w:type="spellStart"/>
      <w:r>
        <w:rPr>
          <w:color w:val="000000"/>
        </w:rPr>
        <w:t>développement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industriel</w:t>
      </w:r>
      <w:proofErr w:type="spellEnd"/>
      <w:r>
        <w:rPr>
          <w:color w:val="000000"/>
        </w:rPr>
        <w:t xml:space="preserve"> – au </w:t>
      </w:r>
      <w:proofErr w:type="spellStart"/>
      <w:r>
        <w:rPr>
          <w:color w:val="000000"/>
        </w:rPr>
        <w:t>contraire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elle</w:t>
      </w:r>
      <w:proofErr w:type="spellEnd"/>
      <w:r>
        <w:rPr>
          <w:color w:val="000000"/>
        </w:rPr>
        <w:t xml:space="preserve"> en </w:t>
      </w:r>
      <w:proofErr w:type="spellStart"/>
      <w:r>
        <w:rPr>
          <w:color w:val="000000"/>
        </w:rPr>
        <w:t>devient</w:t>
      </w:r>
      <w:proofErr w:type="spellEnd"/>
      <w:r>
        <w:rPr>
          <w:color w:val="000000"/>
        </w:rPr>
        <w:t xml:space="preserve"> le </w:t>
      </w:r>
      <w:proofErr w:type="spellStart"/>
      <w:r>
        <w:rPr>
          <w:color w:val="000000"/>
        </w:rPr>
        <w:t>nouveau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socle</w:t>
      </w:r>
      <w:proofErr w:type="spellEnd"/>
      <w:r>
        <w:rPr>
          <w:color w:val="000000"/>
        </w:rPr>
        <w:t xml:space="preserve">. La </w:t>
      </w:r>
      <w:proofErr w:type="spellStart"/>
      <w:r>
        <w:rPr>
          <w:color w:val="000000"/>
        </w:rPr>
        <w:t>réindustrialisation</w:t>
      </w:r>
      <w:proofErr w:type="spellEnd"/>
      <w:r>
        <w:rPr>
          <w:color w:val="000000"/>
        </w:rPr>
        <w:t xml:space="preserve">, le </w:t>
      </w:r>
      <w:proofErr w:type="spellStart"/>
      <w:r>
        <w:rPr>
          <w:color w:val="000000"/>
        </w:rPr>
        <w:t>contenu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local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les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investissements</w:t>
      </w:r>
      <w:proofErr w:type="spellEnd"/>
      <w:r>
        <w:rPr>
          <w:color w:val="000000"/>
        </w:rPr>
        <w:t xml:space="preserve"> à </w:t>
      </w:r>
      <w:proofErr w:type="spellStart"/>
      <w:r>
        <w:rPr>
          <w:color w:val="000000"/>
        </w:rPr>
        <w:t>double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usage</w:t>
      </w:r>
      <w:proofErr w:type="spellEnd"/>
      <w:r>
        <w:rPr>
          <w:color w:val="000000"/>
        </w:rPr>
        <w:t xml:space="preserve"> et </w:t>
      </w:r>
      <w:proofErr w:type="spellStart"/>
      <w:r>
        <w:rPr>
          <w:color w:val="000000"/>
        </w:rPr>
        <w:t>les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nouvelles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technologies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façonnent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modèle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économique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fondé</w:t>
      </w:r>
      <w:proofErr w:type="spellEnd"/>
      <w:r>
        <w:rPr>
          <w:color w:val="000000"/>
        </w:rPr>
        <w:t xml:space="preserve"> sur la </w:t>
      </w:r>
      <w:proofErr w:type="spellStart"/>
      <w:r>
        <w:rPr>
          <w:color w:val="000000"/>
        </w:rPr>
        <w:t>résilience</w:t>
      </w:r>
      <w:proofErr w:type="spellEnd"/>
      <w:r>
        <w:rPr>
          <w:color w:val="000000"/>
        </w:rPr>
        <w:t xml:space="preserve"> et </w:t>
      </w:r>
      <w:proofErr w:type="spellStart"/>
      <w:r>
        <w:rPr>
          <w:color w:val="000000"/>
        </w:rPr>
        <w:t>l’innovation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Les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collectivités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locales</w:t>
      </w:r>
      <w:proofErr w:type="spellEnd"/>
      <w:r>
        <w:rPr>
          <w:color w:val="000000"/>
        </w:rPr>
        <w:t xml:space="preserve"> et </w:t>
      </w:r>
      <w:proofErr w:type="spellStart"/>
      <w:r>
        <w:rPr>
          <w:color w:val="000000"/>
        </w:rPr>
        <w:t>les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communautés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énergétiques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disposent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d’outils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concrets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renforcer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indépendance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énergétique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tandis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que</w:t>
      </w:r>
      <w:proofErr w:type="spellEnd"/>
      <w:r>
        <w:rPr>
          <w:color w:val="000000"/>
        </w:rPr>
        <w:t xml:space="preserve"> le </w:t>
      </w:r>
      <w:proofErr w:type="spellStart"/>
      <w:r>
        <w:rPr>
          <w:color w:val="000000"/>
        </w:rPr>
        <w:t>secteur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financier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accède</w:t>
      </w:r>
      <w:proofErr w:type="spellEnd"/>
      <w:r>
        <w:rPr>
          <w:color w:val="000000"/>
        </w:rPr>
        <w:t xml:space="preserve"> à de </w:t>
      </w:r>
      <w:proofErr w:type="spellStart"/>
      <w:r>
        <w:rPr>
          <w:color w:val="000000"/>
        </w:rPr>
        <w:t>nouvelles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classes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d’actifs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stables</w:t>
      </w:r>
      <w:proofErr w:type="spellEnd"/>
      <w:r>
        <w:rPr>
          <w:color w:val="000000"/>
        </w:rPr>
        <w:t xml:space="preserve"> et </w:t>
      </w:r>
      <w:proofErr w:type="spellStart"/>
      <w:r>
        <w:rPr>
          <w:color w:val="000000"/>
        </w:rPr>
        <w:t>attractives</w:t>
      </w:r>
      <w:proofErr w:type="spellEnd"/>
      <w:r>
        <w:rPr>
          <w:color w:val="000000"/>
        </w:rPr>
        <w:t>.</w:t>
      </w:r>
    </w:p>
    <w:p w14:paraId="7C46596F" w14:textId="77777777" w:rsidR="00243604" w:rsidRDefault="00243604" w:rsidP="00243604">
      <w:pPr>
        <w:pStyle w:val="NormalnyWeb"/>
        <w:rPr>
          <w:color w:val="000000"/>
        </w:rPr>
      </w:pPr>
      <w:proofErr w:type="spellStart"/>
      <w:r>
        <w:rPr>
          <w:color w:val="000000"/>
        </w:rPr>
        <w:t>Une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composante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essentielle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l’événement</w:t>
      </w:r>
      <w:proofErr w:type="spellEnd"/>
      <w:r>
        <w:rPr>
          <w:color w:val="000000"/>
        </w:rPr>
        <w:t xml:space="preserve"> sera le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Pogrubienie"/>
          <w:rFonts w:eastAsiaTheme="majorEastAsia"/>
          <w:color w:val="000000"/>
        </w:rPr>
        <w:t xml:space="preserve">Gala des </w:t>
      </w:r>
      <w:proofErr w:type="spellStart"/>
      <w:r>
        <w:rPr>
          <w:rStyle w:val="Pogrubienie"/>
          <w:rFonts w:eastAsiaTheme="majorEastAsia"/>
          <w:color w:val="000000"/>
        </w:rPr>
        <w:t>Leaders</w:t>
      </w:r>
      <w:proofErr w:type="spellEnd"/>
      <w:r>
        <w:rPr>
          <w:rStyle w:val="Pogrubienie"/>
          <w:rFonts w:eastAsiaTheme="majorEastAsia"/>
          <w:color w:val="000000"/>
        </w:rPr>
        <w:t xml:space="preserve"> de la </w:t>
      </w:r>
      <w:proofErr w:type="spellStart"/>
      <w:r>
        <w:rPr>
          <w:rStyle w:val="Pogrubienie"/>
          <w:rFonts w:eastAsiaTheme="majorEastAsia"/>
          <w:color w:val="000000"/>
        </w:rPr>
        <w:t>Transition</w:t>
      </w:r>
      <w:proofErr w:type="spellEnd"/>
      <w:r>
        <w:rPr>
          <w:rStyle w:val="Pogrubienie"/>
          <w:rFonts w:eastAsiaTheme="majorEastAsia"/>
          <w:color w:val="000000"/>
        </w:rPr>
        <w:t xml:space="preserve"> </w:t>
      </w:r>
      <w:proofErr w:type="spellStart"/>
      <w:r>
        <w:rPr>
          <w:rStyle w:val="Pogrubienie"/>
          <w:rFonts w:eastAsiaTheme="majorEastAsia"/>
          <w:color w:val="000000"/>
        </w:rPr>
        <w:t>Énergétique</w:t>
      </w:r>
      <w:proofErr w:type="spellEnd"/>
      <w:r>
        <w:rPr>
          <w:rStyle w:val="Pogrubienie"/>
          <w:rFonts w:eastAsiaTheme="majorEastAsia"/>
          <w:color w:val="000000"/>
        </w:rPr>
        <w:t xml:space="preserve"> 2026</w:t>
      </w:r>
      <w:r>
        <w:rPr>
          <w:color w:val="000000"/>
        </w:rPr>
        <w:t xml:space="preserve">, qui </w:t>
      </w:r>
      <w:proofErr w:type="spellStart"/>
      <w:r>
        <w:rPr>
          <w:color w:val="000000"/>
        </w:rPr>
        <w:t>récompensera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entreprises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collectivités</w:t>
      </w:r>
      <w:proofErr w:type="spellEnd"/>
      <w:r>
        <w:rPr>
          <w:color w:val="000000"/>
        </w:rPr>
        <w:t xml:space="preserve"> et </w:t>
      </w:r>
      <w:proofErr w:type="spellStart"/>
      <w:r>
        <w:rPr>
          <w:color w:val="000000"/>
        </w:rPr>
        <w:t>institutions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financières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transformant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efficacement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ambitions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climatiques</w:t>
      </w:r>
      <w:proofErr w:type="spellEnd"/>
      <w:r>
        <w:rPr>
          <w:color w:val="000000"/>
        </w:rPr>
        <w:t xml:space="preserve"> en </w:t>
      </w:r>
      <w:proofErr w:type="spellStart"/>
      <w:r>
        <w:rPr>
          <w:color w:val="000000"/>
        </w:rPr>
        <w:t>projets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d’investissement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concrets</w:t>
      </w:r>
      <w:proofErr w:type="spellEnd"/>
      <w:r>
        <w:rPr>
          <w:color w:val="000000"/>
        </w:rPr>
        <w:t xml:space="preserve">. Il </w:t>
      </w:r>
      <w:proofErr w:type="spellStart"/>
      <w:r>
        <w:rPr>
          <w:color w:val="000000"/>
        </w:rPr>
        <w:t>s’agit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d’un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élément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clé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promouvoir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culture</w:t>
      </w:r>
      <w:proofErr w:type="spellEnd"/>
      <w:r>
        <w:rPr>
          <w:color w:val="000000"/>
        </w:rPr>
        <w:t xml:space="preserve"> de la </w:t>
      </w:r>
      <w:proofErr w:type="spellStart"/>
      <w:r>
        <w:rPr>
          <w:color w:val="000000"/>
        </w:rPr>
        <w:t>mise</w:t>
      </w:r>
      <w:proofErr w:type="spellEnd"/>
      <w:r>
        <w:rPr>
          <w:color w:val="000000"/>
        </w:rPr>
        <w:t xml:space="preserve"> en </w:t>
      </w:r>
      <w:proofErr w:type="spellStart"/>
      <w:r>
        <w:rPr>
          <w:color w:val="000000"/>
        </w:rPr>
        <w:t>œuvre</w:t>
      </w:r>
      <w:proofErr w:type="spellEnd"/>
      <w:r>
        <w:rPr>
          <w:color w:val="000000"/>
        </w:rPr>
        <w:t xml:space="preserve"> et </w:t>
      </w:r>
      <w:proofErr w:type="spellStart"/>
      <w:r>
        <w:rPr>
          <w:color w:val="000000"/>
        </w:rPr>
        <w:t>diffuser</w:t>
      </w:r>
      <w:proofErr w:type="spellEnd"/>
      <w:r>
        <w:rPr>
          <w:color w:val="000000"/>
        </w:rPr>
        <w:t xml:space="preserve"> des </w:t>
      </w:r>
      <w:proofErr w:type="spellStart"/>
      <w:r>
        <w:rPr>
          <w:color w:val="000000"/>
        </w:rPr>
        <w:t>bonnes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pratiques</w:t>
      </w:r>
      <w:proofErr w:type="spellEnd"/>
      <w:r>
        <w:rPr>
          <w:color w:val="000000"/>
        </w:rPr>
        <w:t xml:space="preserve"> à </w:t>
      </w:r>
      <w:proofErr w:type="spellStart"/>
      <w:r>
        <w:rPr>
          <w:color w:val="000000"/>
        </w:rPr>
        <w:t>l’échelle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l’économie</w:t>
      </w:r>
      <w:proofErr w:type="spellEnd"/>
      <w:r>
        <w:rPr>
          <w:color w:val="000000"/>
        </w:rPr>
        <w:t>.</w:t>
      </w:r>
    </w:p>
    <w:p w14:paraId="31E1EA31" w14:textId="77777777" w:rsidR="00243604" w:rsidRDefault="00243604" w:rsidP="00243604">
      <w:pPr>
        <w:pStyle w:val="NormalnyWeb"/>
        <w:rPr>
          <w:color w:val="000000"/>
        </w:rPr>
      </w:pPr>
      <w:proofErr w:type="spellStart"/>
      <w:r>
        <w:rPr>
          <w:color w:val="000000"/>
        </w:rPr>
        <w:t>Parmi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partenaires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l’événement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figurent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notamment</w:t>
      </w:r>
      <w:proofErr w:type="spellEnd"/>
      <w:r>
        <w:rPr>
          <w:rStyle w:val="apple-converted-space"/>
          <w:rFonts w:eastAsiaTheme="majorEastAsia"/>
          <w:color w:val="000000"/>
        </w:rPr>
        <w:t> </w:t>
      </w:r>
      <w:r>
        <w:rPr>
          <w:rStyle w:val="Pogrubienie"/>
          <w:rFonts w:eastAsiaTheme="majorEastAsia"/>
          <w:color w:val="000000"/>
        </w:rPr>
        <w:t xml:space="preserve">ORLEN S.A., KGHM, Deloitte, </w:t>
      </w:r>
      <w:proofErr w:type="spellStart"/>
      <w:r>
        <w:rPr>
          <w:rStyle w:val="Pogrubienie"/>
          <w:rFonts w:eastAsiaTheme="majorEastAsia"/>
          <w:color w:val="000000"/>
        </w:rPr>
        <w:t>Veolia</w:t>
      </w:r>
      <w:proofErr w:type="spellEnd"/>
      <w:r>
        <w:rPr>
          <w:rStyle w:val="Pogrubienie"/>
          <w:rFonts w:eastAsiaTheme="majorEastAsia"/>
          <w:color w:val="000000"/>
        </w:rPr>
        <w:t xml:space="preserve">, Grupa Azoty, Santander Leasing, Bank Gospodarstwa Krajowego, la </w:t>
      </w:r>
      <w:proofErr w:type="spellStart"/>
      <w:r>
        <w:rPr>
          <w:rStyle w:val="Pogrubienie"/>
          <w:rFonts w:eastAsiaTheme="majorEastAsia"/>
          <w:color w:val="000000"/>
        </w:rPr>
        <w:t>Banque</w:t>
      </w:r>
      <w:proofErr w:type="spellEnd"/>
      <w:r>
        <w:rPr>
          <w:rStyle w:val="Pogrubienie"/>
          <w:rFonts w:eastAsiaTheme="majorEastAsia"/>
          <w:color w:val="000000"/>
        </w:rPr>
        <w:t xml:space="preserve"> </w:t>
      </w:r>
      <w:proofErr w:type="spellStart"/>
      <w:r>
        <w:rPr>
          <w:rStyle w:val="Pogrubienie"/>
          <w:rFonts w:eastAsiaTheme="majorEastAsia"/>
          <w:color w:val="000000"/>
        </w:rPr>
        <w:t>européenne</w:t>
      </w:r>
      <w:proofErr w:type="spellEnd"/>
      <w:r>
        <w:rPr>
          <w:rStyle w:val="Pogrubienie"/>
          <w:rFonts w:eastAsiaTheme="majorEastAsia"/>
          <w:color w:val="000000"/>
        </w:rPr>
        <w:t xml:space="preserve"> </w:t>
      </w:r>
      <w:proofErr w:type="spellStart"/>
      <w:r>
        <w:rPr>
          <w:rStyle w:val="Pogrubienie"/>
          <w:rFonts w:eastAsiaTheme="majorEastAsia"/>
          <w:color w:val="000000"/>
        </w:rPr>
        <w:t>pour</w:t>
      </w:r>
      <w:proofErr w:type="spellEnd"/>
      <w:r>
        <w:rPr>
          <w:rStyle w:val="Pogrubienie"/>
          <w:rFonts w:eastAsiaTheme="majorEastAsia"/>
          <w:color w:val="000000"/>
        </w:rPr>
        <w:t xml:space="preserve"> la </w:t>
      </w:r>
      <w:proofErr w:type="spellStart"/>
      <w:r>
        <w:rPr>
          <w:rStyle w:val="Pogrubienie"/>
          <w:rFonts w:eastAsiaTheme="majorEastAsia"/>
          <w:color w:val="000000"/>
        </w:rPr>
        <w:t>reconstruction</w:t>
      </w:r>
      <w:proofErr w:type="spellEnd"/>
      <w:r>
        <w:rPr>
          <w:rStyle w:val="Pogrubienie"/>
          <w:rFonts w:eastAsiaTheme="majorEastAsia"/>
          <w:color w:val="000000"/>
        </w:rPr>
        <w:t xml:space="preserve"> et le </w:t>
      </w:r>
      <w:proofErr w:type="spellStart"/>
      <w:r>
        <w:rPr>
          <w:rStyle w:val="Pogrubienie"/>
          <w:rFonts w:eastAsiaTheme="majorEastAsia"/>
          <w:color w:val="000000"/>
        </w:rPr>
        <w:t>développement</w:t>
      </w:r>
      <w:proofErr w:type="spellEnd"/>
      <w:r>
        <w:rPr>
          <w:rStyle w:val="Pogrubienie"/>
          <w:rFonts w:eastAsiaTheme="majorEastAsia"/>
          <w:color w:val="000000"/>
        </w:rPr>
        <w:t>, Bloomberg</w:t>
      </w:r>
      <w:r>
        <w:rPr>
          <w:color w:val="000000"/>
        </w:rPr>
        <w:t xml:space="preserve">, le </w:t>
      </w:r>
      <w:proofErr w:type="spellStart"/>
      <w:r>
        <w:rPr>
          <w:color w:val="000000"/>
        </w:rPr>
        <w:t>Bureau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Maréchal</w:t>
      </w:r>
      <w:proofErr w:type="spellEnd"/>
      <w:r>
        <w:rPr>
          <w:color w:val="000000"/>
        </w:rPr>
        <w:t xml:space="preserve"> de la </w:t>
      </w:r>
      <w:proofErr w:type="spellStart"/>
      <w:r>
        <w:rPr>
          <w:color w:val="000000"/>
        </w:rPr>
        <w:t>voïvodie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Mazovie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ainsi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d’autres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acteurs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majeurs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marché</w:t>
      </w:r>
      <w:proofErr w:type="spellEnd"/>
      <w:r>
        <w:rPr>
          <w:color w:val="000000"/>
        </w:rPr>
        <w:t>.</w:t>
      </w:r>
    </w:p>
    <w:p w14:paraId="42E21ECF" w14:textId="77777777" w:rsidR="00243604" w:rsidRDefault="00243604" w:rsidP="00243604">
      <w:pPr>
        <w:pStyle w:val="NormalnyWeb"/>
        <w:rPr>
          <w:color w:val="000000"/>
        </w:rPr>
      </w:pPr>
      <w:r>
        <w:rPr>
          <w:color w:val="000000"/>
        </w:rPr>
        <w:t xml:space="preserve">Le </w:t>
      </w:r>
      <w:proofErr w:type="spellStart"/>
      <w:r>
        <w:rPr>
          <w:color w:val="000000"/>
        </w:rPr>
        <w:t>Congrès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Polonais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Climat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crée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espace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unique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rencontrent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capital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connaissance</w:t>
      </w:r>
      <w:proofErr w:type="spellEnd"/>
      <w:r>
        <w:rPr>
          <w:color w:val="000000"/>
        </w:rPr>
        <w:t xml:space="preserve"> et </w:t>
      </w:r>
      <w:proofErr w:type="spellStart"/>
      <w:r>
        <w:rPr>
          <w:color w:val="000000"/>
        </w:rPr>
        <w:t>prise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décision</w:t>
      </w:r>
      <w:proofErr w:type="spellEnd"/>
      <w:r>
        <w:rPr>
          <w:color w:val="000000"/>
        </w:rPr>
        <w:t xml:space="preserve">. À </w:t>
      </w:r>
      <w:proofErr w:type="spellStart"/>
      <w:r>
        <w:rPr>
          <w:color w:val="000000"/>
        </w:rPr>
        <w:t>un</w:t>
      </w:r>
      <w:proofErr w:type="spellEnd"/>
      <w:r>
        <w:rPr>
          <w:color w:val="000000"/>
        </w:rPr>
        <w:t xml:space="preserve"> moment </w:t>
      </w:r>
      <w:proofErr w:type="spellStart"/>
      <w:r>
        <w:rPr>
          <w:color w:val="000000"/>
        </w:rPr>
        <w:t>où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transition</w:t>
      </w:r>
      <w:proofErr w:type="spellEnd"/>
      <w:r>
        <w:rPr>
          <w:color w:val="000000"/>
        </w:rPr>
        <w:t xml:space="preserve"> verte </w:t>
      </w:r>
      <w:proofErr w:type="spellStart"/>
      <w:r>
        <w:rPr>
          <w:color w:val="000000"/>
        </w:rPr>
        <w:t>devient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l’un</w:t>
      </w:r>
      <w:proofErr w:type="spellEnd"/>
      <w:r>
        <w:rPr>
          <w:color w:val="000000"/>
        </w:rPr>
        <w:t xml:space="preserve"> des </w:t>
      </w:r>
      <w:proofErr w:type="spellStart"/>
      <w:r>
        <w:rPr>
          <w:color w:val="000000"/>
        </w:rPr>
        <w:t>piliers</w:t>
      </w:r>
      <w:proofErr w:type="spellEnd"/>
      <w:r>
        <w:rPr>
          <w:color w:val="000000"/>
        </w:rPr>
        <w:t xml:space="preserve"> de la </w:t>
      </w:r>
      <w:proofErr w:type="spellStart"/>
      <w:r>
        <w:rPr>
          <w:color w:val="000000"/>
        </w:rPr>
        <w:t>sécurité</w:t>
      </w:r>
      <w:proofErr w:type="spellEnd"/>
      <w:r>
        <w:rPr>
          <w:color w:val="000000"/>
        </w:rPr>
        <w:t xml:space="preserve"> et </w:t>
      </w:r>
      <w:proofErr w:type="spellStart"/>
      <w:r>
        <w:rPr>
          <w:color w:val="000000"/>
        </w:rPr>
        <w:t>du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développement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nationaux</w:t>
      </w:r>
      <w:proofErr w:type="spellEnd"/>
      <w:r>
        <w:rPr>
          <w:color w:val="000000"/>
        </w:rPr>
        <w:t xml:space="preserve">, le </w:t>
      </w:r>
      <w:proofErr w:type="spellStart"/>
      <w:r>
        <w:rPr>
          <w:color w:val="000000"/>
        </w:rPr>
        <w:t>Congrès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</w:t>
      </w:r>
      <w:proofErr w:type="spellEnd"/>
      <w:r>
        <w:rPr>
          <w:color w:val="000000"/>
        </w:rPr>
        <w:t xml:space="preserve"> le </w:t>
      </w:r>
      <w:proofErr w:type="spellStart"/>
      <w:r>
        <w:rPr>
          <w:color w:val="000000"/>
        </w:rPr>
        <w:t>lieu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s’esquissent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orientations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nouent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les</w:t>
      </w:r>
      <w:proofErr w:type="spellEnd"/>
      <w:r>
        <w:rPr>
          <w:color w:val="000000"/>
        </w:rPr>
        <w:t xml:space="preserve"> relations et </w:t>
      </w:r>
      <w:proofErr w:type="spellStart"/>
      <w:r>
        <w:rPr>
          <w:color w:val="000000"/>
        </w:rPr>
        <w:t>où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naissent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projets</w:t>
      </w:r>
      <w:proofErr w:type="spellEnd"/>
      <w:r>
        <w:rPr>
          <w:color w:val="000000"/>
        </w:rPr>
        <w:t xml:space="preserve"> qui </w:t>
      </w:r>
      <w:proofErr w:type="spellStart"/>
      <w:r>
        <w:rPr>
          <w:color w:val="000000"/>
        </w:rPr>
        <w:t>façonneront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l’avenir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l’économie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polonaise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C’est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ici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que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politique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rencontre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pratique</w:t>
      </w:r>
      <w:proofErr w:type="spellEnd"/>
      <w:r>
        <w:rPr>
          <w:color w:val="000000"/>
        </w:rPr>
        <w:t xml:space="preserve">, et </w:t>
      </w:r>
      <w:proofErr w:type="spellStart"/>
      <w:r>
        <w:rPr>
          <w:color w:val="000000"/>
        </w:rPr>
        <w:t>que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stratégies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transforment</w:t>
      </w:r>
      <w:proofErr w:type="spellEnd"/>
      <w:r>
        <w:rPr>
          <w:color w:val="000000"/>
        </w:rPr>
        <w:t xml:space="preserve"> en </w:t>
      </w:r>
      <w:proofErr w:type="spellStart"/>
      <w:r>
        <w:rPr>
          <w:color w:val="000000"/>
        </w:rPr>
        <w:t>investissements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réels</w:t>
      </w:r>
      <w:proofErr w:type="spellEnd"/>
      <w:r>
        <w:rPr>
          <w:color w:val="000000"/>
        </w:rPr>
        <w:t>.</w:t>
      </w:r>
    </w:p>
    <w:p w14:paraId="77C4D033" w14:textId="77777777" w:rsidR="00243604" w:rsidRDefault="00243604" w:rsidP="00243604">
      <w:pPr>
        <w:pStyle w:val="NormalnyWeb"/>
        <w:rPr>
          <w:color w:val="000000"/>
        </w:rPr>
      </w:pPr>
      <w:proofErr w:type="spellStart"/>
      <w:r>
        <w:rPr>
          <w:color w:val="000000"/>
        </w:rPr>
        <w:t>Aujourd’hui</w:t>
      </w:r>
      <w:proofErr w:type="spellEnd"/>
      <w:r>
        <w:rPr>
          <w:color w:val="000000"/>
        </w:rPr>
        <w:t xml:space="preserve">, la </w:t>
      </w:r>
      <w:proofErr w:type="spellStart"/>
      <w:r>
        <w:rPr>
          <w:color w:val="000000"/>
        </w:rPr>
        <w:t>transition</w:t>
      </w:r>
      <w:proofErr w:type="spellEnd"/>
      <w:r>
        <w:rPr>
          <w:color w:val="000000"/>
        </w:rPr>
        <w:t xml:space="preserve"> verte </w:t>
      </w:r>
      <w:proofErr w:type="spellStart"/>
      <w:r>
        <w:rPr>
          <w:color w:val="000000"/>
        </w:rPr>
        <w:t>est</w:t>
      </w:r>
      <w:proofErr w:type="spellEnd"/>
      <w:r>
        <w:rPr>
          <w:rStyle w:val="apple-converted-space"/>
          <w:rFonts w:eastAsiaTheme="majorEastAsia"/>
          <w:color w:val="000000"/>
        </w:rPr>
        <w:t> </w:t>
      </w:r>
      <w:r>
        <w:rPr>
          <w:rStyle w:val="Pogrubienie"/>
          <w:rFonts w:eastAsiaTheme="majorEastAsia"/>
          <w:color w:val="000000"/>
        </w:rPr>
        <w:t xml:space="preserve">le plus grand </w:t>
      </w:r>
      <w:proofErr w:type="spellStart"/>
      <w:r>
        <w:rPr>
          <w:rStyle w:val="Pogrubienie"/>
          <w:rFonts w:eastAsiaTheme="majorEastAsia"/>
          <w:color w:val="000000"/>
        </w:rPr>
        <w:t>marché</w:t>
      </w:r>
      <w:proofErr w:type="spellEnd"/>
      <w:r>
        <w:rPr>
          <w:rStyle w:val="Pogrubienie"/>
          <w:rFonts w:eastAsiaTheme="majorEastAsia"/>
          <w:color w:val="000000"/>
        </w:rPr>
        <w:t xml:space="preserve"> </w:t>
      </w:r>
      <w:proofErr w:type="spellStart"/>
      <w:r>
        <w:rPr>
          <w:rStyle w:val="Pogrubienie"/>
          <w:rFonts w:eastAsiaTheme="majorEastAsia"/>
          <w:color w:val="000000"/>
        </w:rPr>
        <w:t>d’investissement</w:t>
      </w:r>
      <w:proofErr w:type="spellEnd"/>
      <w:r>
        <w:rPr>
          <w:rStyle w:val="Pogrubienie"/>
          <w:rFonts w:eastAsiaTheme="majorEastAsia"/>
          <w:color w:val="000000"/>
        </w:rPr>
        <w:t xml:space="preserve"> en </w:t>
      </w:r>
      <w:proofErr w:type="spellStart"/>
      <w:r>
        <w:rPr>
          <w:rStyle w:val="Pogrubienie"/>
          <w:rFonts w:eastAsiaTheme="majorEastAsia"/>
          <w:color w:val="000000"/>
        </w:rPr>
        <w:t>Pologne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espace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convergent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intérêts</w:t>
      </w:r>
      <w:proofErr w:type="spellEnd"/>
      <w:r>
        <w:rPr>
          <w:color w:val="000000"/>
        </w:rPr>
        <w:t xml:space="preserve"> de la </w:t>
      </w:r>
      <w:proofErr w:type="spellStart"/>
      <w:r>
        <w:rPr>
          <w:color w:val="000000"/>
        </w:rPr>
        <w:t>politique</w:t>
      </w:r>
      <w:proofErr w:type="spellEnd"/>
      <w:r>
        <w:rPr>
          <w:color w:val="000000"/>
        </w:rPr>
        <w:t xml:space="preserve">, de la </w:t>
      </w:r>
      <w:proofErr w:type="spellStart"/>
      <w:r>
        <w:rPr>
          <w:color w:val="000000"/>
        </w:rPr>
        <w:t>finance</w:t>
      </w:r>
      <w:proofErr w:type="spellEnd"/>
      <w:r>
        <w:rPr>
          <w:color w:val="000000"/>
        </w:rPr>
        <w:t xml:space="preserve">, de </w:t>
      </w:r>
      <w:proofErr w:type="spellStart"/>
      <w:r>
        <w:rPr>
          <w:color w:val="000000"/>
        </w:rPr>
        <w:t>l’industrie</w:t>
      </w:r>
      <w:proofErr w:type="spellEnd"/>
      <w:r>
        <w:rPr>
          <w:color w:val="000000"/>
        </w:rPr>
        <w:t xml:space="preserve"> et de la technologie – et </w:t>
      </w:r>
      <w:proofErr w:type="spellStart"/>
      <w:r>
        <w:rPr>
          <w:color w:val="000000"/>
        </w:rPr>
        <w:t>où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prennent</w:t>
      </w:r>
      <w:proofErr w:type="spellEnd"/>
      <w:r>
        <w:rPr>
          <w:color w:val="000000"/>
        </w:rPr>
        <w:t xml:space="preserve"> des </w:t>
      </w:r>
      <w:proofErr w:type="spellStart"/>
      <w:r>
        <w:rPr>
          <w:color w:val="000000"/>
        </w:rPr>
        <w:t>décisions</w:t>
      </w:r>
      <w:proofErr w:type="spellEnd"/>
      <w:r>
        <w:rPr>
          <w:color w:val="000000"/>
        </w:rPr>
        <w:t xml:space="preserve"> qui </w:t>
      </w:r>
      <w:proofErr w:type="spellStart"/>
      <w:r>
        <w:rPr>
          <w:color w:val="000000"/>
        </w:rPr>
        <w:t>structureront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l’économie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décennies</w:t>
      </w:r>
      <w:proofErr w:type="spellEnd"/>
      <w:r>
        <w:rPr>
          <w:color w:val="000000"/>
        </w:rPr>
        <w:t xml:space="preserve"> à </w:t>
      </w:r>
      <w:proofErr w:type="spellStart"/>
      <w:r>
        <w:rPr>
          <w:color w:val="000000"/>
        </w:rPr>
        <w:t>venir</w:t>
      </w:r>
      <w:proofErr w:type="spellEnd"/>
      <w:r>
        <w:rPr>
          <w:color w:val="000000"/>
        </w:rPr>
        <w:t>.</w:t>
      </w:r>
    </w:p>
    <w:p w14:paraId="54742F09" w14:textId="77777777" w:rsidR="00243604" w:rsidRDefault="00243604" w:rsidP="00243604">
      <w:pPr>
        <w:pStyle w:val="NormalnyWeb"/>
        <w:rPr>
          <w:color w:val="000000"/>
        </w:rPr>
      </w:pPr>
      <w:r>
        <w:rPr>
          <w:color w:val="000000"/>
        </w:rPr>
        <w:t xml:space="preserve">Plus </w:t>
      </w:r>
      <w:proofErr w:type="spellStart"/>
      <w:proofErr w:type="gramStart"/>
      <w:r>
        <w:rPr>
          <w:color w:val="000000"/>
        </w:rPr>
        <w:t>d’informations</w:t>
      </w:r>
      <w:proofErr w:type="spellEnd"/>
      <w:r>
        <w:rPr>
          <w:color w:val="000000"/>
        </w:rPr>
        <w:t xml:space="preserve"> :</w:t>
      </w:r>
      <w:proofErr w:type="gramEnd"/>
      <w:r>
        <w:rPr>
          <w:rStyle w:val="apple-converted-space"/>
          <w:rFonts w:eastAsiaTheme="majorEastAsia"/>
          <w:color w:val="000000"/>
        </w:rPr>
        <w:t> </w:t>
      </w:r>
      <w:hyperlink r:id="rId8" w:tgtFrame="_new" w:history="1">
        <w:r>
          <w:rPr>
            <w:rStyle w:val="Hipercze"/>
            <w:rFonts w:eastAsiaTheme="majorEastAsia"/>
            <w:b/>
            <w:bCs/>
          </w:rPr>
          <w:t>www.polskikongresklimatyczny.pl</w:t>
        </w:r>
      </w:hyperlink>
    </w:p>
    <w:p w14:paraId="74AFB01B" w14:textId="77777777" w:rsidR="00243604" w:rsidRDefault="00243604" w:rsidP="00D20C71">
      <w:pPr>
        <w:pStyle w:val="NormalnyWeb"/>
      </w:pPr>
    </w:p>
    <w:sectPr w:rsidR="002436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762FC"/>
    <w:multiLevelType w:val="multilevel"/>
    <w:tmpl w:val="EDB4D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4910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BD9"/>
    <w:rsid w:val="00070BD9"/>
    <w:rsid w:val="00176800"/>
    <w:rsid w:val="001A6F84"/>
    <w:rsid w:val="00243604"/>
    <w:rsid w:val="00403F85"/>
    <w:rsid w:val="0047734C"/>
    <w:rsid w:val="005834F6"/>
    <w:rsid w:val="006565CC"/>
    <w:rsid w:val="00757DCC"/>
    <w:rsid w:val="00773EC9"/>
    <w:rsid w:val="00A848FE"/>
    <w:rsid w:val="00B32CB2"/>
    <w:rsid w:val="00B358D3"/>
    <w:rsid w:val="00BC3195"/>
    <w:rsid w:val="00C5510D"/>
    <w:rsid w:val="00D20C71"/>
    <w:rsid w:val="00DE0ECD"/>
    <w:rsid w:val="00DF3738"/>
    <w:rsid w:val="00E06790"/>
    <w:rsid w:val="00FB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A9D045"/>
  <w15:chartTrackingRefBased/>
  <w15:docId w15:val="{FE5DA5E3-9612-C04C-B014-B118BB67D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70B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0B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70B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0B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0B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0B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0B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0B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0B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0B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0B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070B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0B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0B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0B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0B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0B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0B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0B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0B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0B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0B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0B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0B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70B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0BD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0B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0BD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0BD9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omylnaczcionkaakapitu"/>
    <w:rsid w:val="00070BD9"/>
  </w:style>
  <w:style w:type="paragraph" w:styleId="NormalnyWeb">
    <w:name w:val="Normal (Web)"/>
    <w:basedOn w:val="Normalny"/>
    <w:uiPriority w:val="99"/>
    <w:unhideWhenUsed/>
    <w:rsid w:val="00070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070BD9"/>
    <w:rPr>
      <w:b/>
      <w:bCs/>
    </w:rPr>
  </w:style>
  <w:style w:type="character" w:styleId="Hipercze">
    <w:name w:val="Hyperlink"/>
    <w:basedOn w:val="Domylnaczcionkaakapitu"/>
    <w:uiPriority w:val="99"/>
    <w:unhideWhenUsed/>
    <w:rsid w:val="00070BD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2C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skikongresklimatyczny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lskikongresklimatyczny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lskikongresklimatyczny.pl/rejestracja" TargetMode="External"/><Relationship Id="rId5" Type="http://schemas.openxmlformats.org/officeDocument/2006/relationships/hyperlink" Target="http://www.polskikongresklimatyczny.p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6</Pages>
  <Words>2534</Words>
  <Characters>15209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Król</dc:creator>
  <cp:keywords/>
  <dc:description/>
  <cp:lastModifiedBy>Kamila Król</cp:lastModifiedBy>
  <cp:revision>13</cp:revision>
  <dcterms:created xsi:type="dcterms:W3CDTF">2026-01-14T08:53:00Z</dcterms:created>
  <dcterms:modified xsi:type="dcterms:W3CDTF">2026-02-20T18:30:00Z</dcterms:modified>
</cp:coreProperties>
</file>